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4B8" w:rsidRPr="004974B8" w:rsidRDefault="004974B8" w:rsidP="004974B8">
      <w:pPr>
        <w:tabs>
          <w:tab w:val="left" w:pos="11766"/>
        </w:tabs>
        <w:spacing w:after="0" w:line="240" w:lineRule="auto"/>
        <w:ind w:left="11766"/>
        <w:rPr>
          <w:rFonts w:ascii="Times New Roman" w:eastAsia="Calibri" w:hAnsi="Times New Roman" w:cs="Times New Roman"/>
          <w:sz w:val="28"/>
          <w:szCs w:val="28"/>
        </w:rPr>
      </w:pPr>
      <w:r w:rsidRPr="004974B8">
        <w:rPr>
          <w:rFonts w:ascii="Times New Roman" w:eastAsia="Calibri" w:hAnsi="Times New Roman" w:cs="Times New Roman"/>
          <w:sz w:val="28"/>
          <w:szCs w:val="28"/>
        </w:rPr>
        <w:t>У</w:t>
      </w:r>
    </w:p>
    <w:p w:rsidR="004974B8" w:rsidRPr="009F6144" w:rsidRDefault="00132531" w:rsidP="004974B8">
      <w:pPr>
        <w:tabs>
          <w:tab w:val="left" w:pos="1204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9F6144">
        <w:rPr>
          <w:rFonts w:ascii="Times New Roman" w:eastAsia="Calibri" w:hAnsi="Times New Roman" w:cs="Times New Roman"/>
          <w:bCs/>
          <w:sz w:val="24"/>
          <w:szCs w:val="24"/>
        </w:rPr>
        <w:t>Приложение</w:t>
      </w:r>
    </w:p>
    <w:p w:rsidR="004974B8" w:rsidRPr="009F6144" w:rsidRDefault="00132531" w:rsidP="004974B8">
      <w:pPr>
        <w:tabs>
          <w:tab w:val="left" w:pos="1204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9F6144">
        <w:rPr>
          <w:rFonts w:ascii="Times New Roman" w:eastAsia="Calibri" w:hAnsi="Times New Roman" w:cs="Times New Roman"/>
          <w:bCs/>
          <w:sz w:val="24"/>
          <w:szCs w:val="24"/>
        </w:rPr>
        <w:t xml:space="preserve">к </w:t>
      </w:r>
      <w:r w:rsidR="004974B8" w:rsidRPr="009F6144">
        <w:rPr>
          <w:rFonts w:ascii="Times New Roman" w:eastAsia="Calibri" w:hAnsi="Times New Roman" w:cs="Times New Roman"/>
          <w:bCs/>
          <w:sz w:val="24"/>
          <w:szCs w:val="24"/>
        </w:rPr>
        <w:t>постановлени</w:t>
      </w:r>
      <w:r w:rsidRPr="009F6144">
        <w:rPr>
          <w:rFonts w:ascii="Times New Roman" w:eastAsia="Calibri" w:hAnsi="Times New Roman" w:cs="Times New Roman"/>
          <w:bCs/>
          <w:sz w:val="24"/>
          <w:szCs w:val="24"/>
        </w:rPr>
        <w:t>ю</w:t>
      </w:r>
      <w:r w:rsidR="004974B8" w:rsidRPr="009F6144">
        <w:rPr>
          <w:rFonts w:ascii="Times New Roman" w:eastAsia="Calibri" w:hAnsi="Times New Roman" w:cs="Times New Roman"/>
          <w:bCs/>
          <w:sz w:val="24"/>
          <w:szCs w:val="24"/>
        </w:rPr>
        <w:t xml:space="preserve"> Администрации</w:t>
      </w:r>
    </w:p>
    <w:p w:rsidR="004974B8" w:rsidRPr="009F6144" w:rsidRDefault="004974B8" w:rsidP="004974B8">
      <w:pPr>
        <w:tabs>
          <w:tab w:val="left" w:pos="1204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9F6144">
        <w:rPr>
          <w:rFonts w:ascii="Times New Roman" w:eastAsia="Calibri" w:hAnsi="Times New Roman" w:cs="Times New Roman"/>
          <w:bCs/>
          <w:sz w:val="24"/>
          <w:szCs w:val="24"/>
        </w:rPr>
        <w:t>Тутаевского</w:t>
      </w:r>
      <w:proofErr w:type="spellEnd"/>
      <w:r w:rsidRPr="009F6144">
        <w:rPr>
          <w:rFonts w:ascii="Times New Roman" w:eastAsia="Calibri" w:hAnsi="Times New Roman" w:cs="Times New Roman"/>
          <w:bCs/>
          <w:sz w:val="24"/>
          <w:szCs w:val="24"/>
        </w:rPr>
        <w:t xml:space="preserve"> муниципального района</w:t>
      </w:r>
    </w:p>
    <w:p w:rsidR="004974B8" w:rsidRPr="009F6144" w:rsidRDefault="004974B8" w:rsidP="004974B8">
      <w:pPr>
        <w:tabs>
          <w:tab w:val="left" w:pos="1204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9F6144">
        <w:rPr>
          <w:rFonts w:ascii="Times New Roman" w:eastAsia="Calibri" w:hAnsi="Times New Roman" w:cs="Times New Roman"/>
          <w:bCs/>
          <w:sz w:val="24"/>
          <w:szCs w:val="24"/>
        </w:rPr>
        <w:t xml:space="preserve">от </w:t>
      </w:r>
      <w:r w:rsidR="001141FE">
        <w:rPr>
          <w:rFonts w:ascii="Times New Roman" w:eastAsia="Calibri" w:hAnsi="Times New Roman" w:cs="Times New Roman"/>
          <w:bCs/>
          <w:sz w:val="24"/>
          <w:szCs w:val="24"/>
        </w:rPr>
        <w:t>05.06</w:t>
      </w:r>
      <w:r w:rsidRPr="009F6144">
        <w:rPr>
          <w:rFonts w:ascii="Times New Roman" w:eastAsia="Calibri" w:hAnsi="Times New Roman" w:cs="Times New Roman"/>
          <w:bCs/>
          <w:sz w:val="24"/>
          <w:szCs w:val="24"/>
        </w:rPr>
        <w:t xml:space="preserve"> 2015г. №  </w:t>
      </w:r>
      <w:r w:rsidR="001141FE">
        <w:rPr>
          <w:rFonts w:ascii="Times New Roman" w:eastAsia="Calibri" w:hAnsi="Times New Roman" w:cs="Times New Roman"/>
          <w:bCs/>
          <w:sz w:val="24"/>
          <w:szCs w:val="24"/>
        </w:rPr>
        <w:t>348-п</w:t>
      </w:r>
      <w:bookmarkStart w:id="0" w:name="_GoBack"/>
      <w:bookmarkEnd w:id="0"/>
    </w:p>
    <w:p w:rsidR="00E73121" w:rsidRDefault="004974B8" w:rsidP="00E73121">
      <w:pPr>
        <w:tabs>
          <w:tab w:val="left" w:pos="11766"/>
        </w:tabs>
        <w:spacing w:after="0" w:line="240" w:lineRule="auto"/>
        <w:ind w:left="1176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</w:p>
    <w:p w:rsidR="004974B8" w:rsidRDefault="004974B8" w:rsidP="00E73121">
      <w:pPr>
        <w:tabs>
          <w:tab w:val="left" w:pos="11766"/>
        </w:tabs>
        <w:spacing w:after="0" w:line="240" w:lineRule="auto"/>
        <w:ind w:left="1176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УУУУ</w:t>
      </w:r>
    </w:p>
    <w:p w:rsidR="004974B8" w:rsidRDefault="004974B8" w:rsidP="00E73121">
      <w:pPr>
        <w:tabs>
          <w:tab w:val="left" w:pos="11766"/>
        </w:tabs>
        <w:spacing w:after="0" w:line="240" w:lineRule="auto"/>
        <w:ind w:left="11766"/>
        <w:rPr>
          <w:rFonts w:ascii="Times New Roman" w:eastAsia="Calibri" w:hAnsi="Times New Roman" w:cs="Times New Roman"/>
          <w:sz w:val="28"/>
          <w:szCs w:val="28"/>
        </w:rPr>
      </w:pPr>
    </w:p>
    <w:p w:rsidR="004974B8" w:rsidRPr="00E73121" w:rsidRDefault="004974B8" w:rsidP="00E73121">
      <w:pPr>
        <w:tabs>
          <w:tab w:val="left" w:pos="11766"/>
        </w:tabs>
        <w:spacing w:after="0" w:line="240" w:lineRule="auto"/>
        <w:ind w:left="11766"/>
        <w:rPr>
          <w:rFonts w:ascii="Times New Roman" w:eastAsia="Calibri" w:hAnsi="Times New Roman" w:cs="Times New Roman"/>
          <w:sz w:val="28"/>
          <w:szCs w:val="28"/>
        </w:rPr>
      </w:pPr>
    </w:p>
    <w:p w:rsidR="004974B8" w:rsidRDefault="004974B8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974B8" w:rsidRDefault="004974B8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974B8" w:rsidRDefault="004974B8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974B8" w:rsidRDefault="004974B8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73121" w:rsidRPr="00DC4CD1" w:rsidRDefault="00E73121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C4CD1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МУНИЦИПАЛЬНАЯ</w:t>
      </w:r>
      <w:r w:rsidR="006A3589" w:rsidRPr="00DC4CD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ЦЕЛЕВАЯ </w:t>
      </w:r>
      <w:r w:rsidRPr="00DC4CD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ПРОГРАММА </w:t>
      </w:r>
    </w:p>
    <w:p w:rsidR="004974B8" w:rsidRPr="00DC4CD1" w:rsidRDefault="004974B8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974B8" w:rsidRPr="00DC4CD1" w:rsidRDefault="004974B8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E53C5" w:rsidRPr="00DC4CD1" w:rsidRDefault="001250EE" w:rsidP="000E53C5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4C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="00E00473" w:rsidRPr="00DC4C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Повышение безопасности дорожного движения на территории</w:t>
      </w:r>
      <w:r w:rsidRPr="00DC4C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C4C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Тутаевского</w:t>
      </w:r>
      <w:proofErr w:type="spellEnd"/>
      <w:r w:rsidR="00E00473" w:rsidRPr="00DC4CD1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</w:t>
      </w:r>
      <w:r w:rsidR="00E45382" w:rsidRPr="00DC4CD1">
        <w:rPr>
          <w:rFonts w:ascii="Times New Roman" w:eastAsia="Calibri" w:hAnsi="Times New Roman" w:cs="Times New Roman"/>
          <w:b/>
          <w:sz w:val="28"/>
          <w:szCs w:val="28"/>
        </w:rPr>
        <w:t xml:space="preserve"> на</w:t>
      </w:r>
      <w:r w:rsidR="00726FAC" w:rsidRPr="00DC4C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E53C5" w:rsidRPr="00DC4CD1">
        <w:rPr>
          <w:rFonts w:ascii="Times New Roman" w:eastAsia="Calibri" w:hAnsi="Times New Roman" w:cs="Times New Roman"/>
          <w:b/>
          <w:sz w:val="28"/>
          <w:szCs w:val="28"/>
        </w:rPr>
        <w:t>2013-2015 годы»</w:t>
      </w:r>
    </w:p>
    <w:p w:rsidR="001250EE" w:rsidRPr="00DC4CD1" w:rsidRDefault="001250EE" w:rsidP="001250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974B8" w:rsidRPr="004974B8" w:rsidRDefault="004974B8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974B8" w:rsidRPr="004974B8" w:rsidRDefault="004974B8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974B8" w:rsidRPr="004974B8" w:rsidRDefault="004974B8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974B8" w:rsidRDefault="004974B8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4974B8" w:rsidRDefault="004974B8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4974B8" w:rsidRDefault="004974B8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4974B8" w:rsidRDefault="004974B8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4974B8" w:rsidRDefault="004974B8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4974B8" w:rsidRDefault="004974B8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4974B8" w:rsidRDefault="004974B8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4974B8" w:rsidRDefault="004974B8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4974B8" w:rsidRDefault="004974B8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4974B8" w:rsidRDefault="004974B8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4974B8" w:rsidRDefault="004974B8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4974B8" w:rsidRDefault="004974B8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4974B8" w:rsidRDefault="004974B8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4974B8" w:rsidRDefault="004974B8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4974B8" w:rsidRDefault="004974B8" w:rsidP="00BA278C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4974B8" w:rsidRDefault="004974B8" w:rsidP="00BA278C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4974B8" w:rsidRDefault="004974B8" w:rsidP="00BA278C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9F6144" w:rsidRDefault="009F6144" w:rsidP="00BA278C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4974B8" w:rsidRPr="009F6144" w:rsidRDefault="004974B8" w:rsidP="00DC4CD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F6144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9F6144">
        <w:rPr>
          <w:rFonts w:ascii="Times New Roman" w:eastAsia="Calibri" w:hAnsi="Times New Roman" w:cs="Times New Roman"/>
          <w:sz w:val="24"/>
          <w:szCs w:val="24"/>
        </w:rPr>
        <w:t>.Т</w:t>
      </w:r>
      <w:proofErr w:type="gramEnd"/>
      <w:r w:rsidRPr="009F6144">
        <w:rPr>
          <w:rFonts w:ascii="Times New Roman" w:eastAsia="Calibri" w:hAnsi="Times New Roman" w:cs="Times New Roman"/>
          <w:sz w:val="24"/>
          <w:szCs w:val="24"/>
        </w:rPr>
        <w:t>утаев</w:t>
      </w:r>
      <w:proofErr w:type="spellEnd"/>
    </w:p>
    <w:p w:rsidR="004974B8" w:rsidRPr="009F6144" w:rsidRDefault="004974B8" w:rsidP="00DC4CD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6144">
        <w:rPr>
          <w:rFonts w:ascii="Times New Roman" w:eastAsia="Calibri" w:hAnsi="Times New Roman" w:cs="Times New Roman"/>
          <w:sz w:val="24"/>
          <w:szCs w:val="24"/>
        </w:rPr>
        <w:t>2015 год</w:t>
      </w:r>
    </w:p>
    <w:p w:rsidR="004974B8" w:rsidRDefault="004974B8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E01747" w:rsidRDefault="00E01747" w:rsidP="00E01747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73121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МУНИЦИПАЛЬНАЯ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ЦЕЛЕВАЯ </w:t>
      </w:r>
      <w:r w:rsidRPr="00E7312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ПРОГРАММА </w:t>
      </w:r>
    </w:p>
    <w:p w:rsidR="00E01747" w:rsidRPr="00E01747" w:rsidRDefault="00E01747" w:rsidP="00E017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E017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4538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Повышение безопасности дорожного движения на территории</w:t>
      </w:r>
      <w:r w:rsidRPr="00E0174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E0174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Тутаевского</w:t>
      </w:r>
      <w:proofErr w:type="spellEnd"/>
    </w:p>
    <w:p w:rsidR="00E01747" w:rsidRPr="00E01747" w:rsidRDefault="00E01747" w:rsidP="00E01747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01747">
        <w:rPr>
          <w:rFonts w:ascii="Times New Roman" w:eastAsia="Calibri" w:hAnsi="Times New Roman" w:cs="Times New Roman"/>
          <w:sz w:val="28"/>
          <w:szCs w:val="28"/>
          <w:u w:val="single"/>
        </w:rPr>
        <w:t>муниципального района на 2013-2015 годы»</w:t>
      </w:r>
    </w:p>
    <w:p w:rsidR="00E01747" w:rsidRDefault="00E01747" w:rsidP="00E01747">
      <w:pPr>
        <w:tabs>
          <w:tab w:val="left" w:pos="1204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73121" w:rsidRPr="00DC4CD1" w:rsidRDefault="00E01747" w:rsidP="002D47D3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4CD1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E73121" w:rsidRPr="00DC4CD1" w:rsidRDefault="00E73121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4CD1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6A3589" w:rsidRPr="00DC4CD1">
        <w:rPr>
          <w:rFonts w:ascii="Times New Roman" w:eastAsia="Calibri" w:hAnsi="Times New Roman" w:cs="Times New Roman"/>
          <w:sz w:val="28"/>
          <w:szCs w:val="28"/>
        </w:rPr>
        <w:t xml:space="preserve">целевой </w:t>
      </w:r>
      <w:r w:rsidRPr="00DC4CD1">
        <w:rPr>
          <w:rFonts w:ascii="Times New Roman" w:eastAsia="Calibri" w:hAnsi="Times New Roman" w:cs="Times New Roman"/>
          <w:sz w:val="28"/>
          <w:szCs w:val="28"/>
        </w:rPr>
        <w:t>программы</w:t>
      </w:r>
    </w:p>
    <w:p w:rsidR="00E73121" w:rsidRPr="00E73121" w:rsidRDefault="00E73121" w:rsidP="00E73121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493"/>
      </w:tblGrid>
      <w:tr w:rsidR="00D25E00" w:rsidRPr="00E73121" w:rsidTr="006A3589">
        <w:trPr>
          <w:trHeight w:val="656"/>
        </w:trPr>
        <w:tc>
          <w:tcPr>
            <w:tcW w:w="4077" w:type="dxa"/>
          </w:tcPr>
          <w:p w:rsidR="00D25E00" w:rsidRPr="000616C2" w:rsidRDefault="00D25E00" w:rsidP="009A59C4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МЦП</w:t>
            </w:r>
          </w:p>
        </w:tc>
        <w:tc>
          <w:tcPr>
            <w:tcW w:w="5493" w:type="dxa"/>
          </w:tcPr>
          <w:p w:rsidR="00D25E00" w:rsidRPr="000616C2" w:rsidRDefault="00D25E00" w:rsidP="009A59C4">
            <w:pPr>
              <w:tabs>
                <w:tab w:val="left" w:pos="1204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6C2">
              <w:rPr>
                <w:rFonts w:ascii="Times New Roman" w:hAnsi="Times New Roman"/>
                <w:sz w:val="24"/>
                <w:szCs w:val="24"/>
              </w:rPr>
              <w:t>2013-2015 годы</w:t>
            </w:r>
          </w:p>
          <w:p w:rsidR="00D25E00" w:rsidRPr="000616C2" w:rsidRDefault="00D25E00" w:rsidP="009A59C4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16C2" w:rsidRPr="00E73121" w:rsidTr="006A3589">
        <w:trPr>
          <w:trHeight w:val="656"/>
        </w:trPr>
        <w:tc>
          <w:tcPr>
            <w:tcW w:w="4077" w:type="dxa"/>
          </w:tcPr>
          <w:p w:rsidR="000616C2" w:rsidRPr="000616C2" w:rsidRDefault="000616C2" w:rsidP="00D16110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>Куратор МЦП</w:t>
            </w:r>
          </w:p>
          <w:p w:rsidR="000616C2" w:rsidRPr="000616C2" w:rsidRDefault="000616C2" w:rsidP="00D16110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16C2" w:rsidRPr="000616C2" w:rsidRDefault="000616C2" w:rsidP="00D16110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16C2" w:rsidRPr="000616C2" w:rsidRDefault="000616C2" w:rsidP="00D16110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16C2" w:rsidRPr="000616C2" w:rsidRDefault="000616C2" w:rsidP="00D16110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16C2" w:rsidRPr="000616C2" w:rsidRDefault="000616C2" w:rsidP="00D16110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16C2" w:rsidRPr="000616C2" w:rsidRDefault="000616C2" w:rsidP="00D16110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16C2" w:rsidRPr="000616C2" w:rsidRDefault="000616C2" w:rsidP="00D16110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16C2" w:rsidRPr="000616C2" w:rsidRDefault="000616C2" w:rsidP="00D16110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</w:tcPr>
          <w:p w:rsidR="00E41B93" w:rsidRDefault="000616C2" w:rsidP="000616C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Мельников Константин Николаевич – заместитель Главы Администрации Тутаевского муниципального района по вопросам жилищно-коммунального хозяйства и строительства – директор Департамента жилищно-коммунального хозяйства и строительства Администрации Тутаевского муниципального района </w:t>
            </w:r>
          </w:p>
          <w:p w:rsidR="000616C2" w:rsidRPr="000616C2" w:rsidRDefault="000616C2" w:rsidP="000616C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>8(48533) 2-11-95</w:t>
            </w:r>
          </w:p>
        </w:tc>
      </w:tr>
      <w:tr w:rsidR="00112D37" w:rsidRPr="00E73121" w:rsidTr="006A3589">
        <w:trPr>
          <w:trHeight w:val="656"/>
        </w:trPr>
        <w:tc>
          <w:tcPr>
            <w:tcW w:w="4077" w:type="dxa"/>
          </w:tcPr>
          <w:p w:rsidR="00112D37" w:rsidRPr="000616C2" w:rsidRDefault="00112D37" w:rsidP="009A59C4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МЦП</w:t>
            </w:r>
          </w:p>
        </w:tc>
        <w:tc>
          <w:tcPr>
            <w:tcW w:w="5493" w:type="dxa"/>
          </w:tcPr>
          <w:p w:rsidR="0020016D" w:rsidRDefault="00112D37" w:rsidP="002D47D3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Департамент жилищно-коммунального хозяйства и строительства Администрации </w:t>
            </w:r>
            <w:proofErr w:type="spellStart"/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>Тутаевского</w:t>
            </w:r>
            <w:proofErr w:type="spellEnd"/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112D37" w:rsidRPr="000616C2" w:rsidRDefault="0020016D" w:rsidP="002D47D3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</w:t>
            </w:r>
            <w:r w:rsidR="002D4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начальника отдела дорожного хозяйства и благоустройства </w:t>
            </w:r>
            <w:proofErr w:type="spellStart"/>
            <w:r w:rsidR="00A06A0B">
              <w:rPr>
                <w:rFonts w:ascii="Times New Roman" w:eastAsia="Calibri" w:hAnsi="Times New Roman" w:cs="Times New Roman"/>
                <w:sz w:val="24"/>
                <w:szCs w:val="24"/>
              </w:rPr>
              <w:t>Архиповский</w:t>
            </w:r>
            <w:proofErr w:type="spellEnd"/>
            <w:r w:rsidR="00A06A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Александр Николаевич </w:t>
            </w:r>
            <w:r w:rsidR="00112D37"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>8(48533) 2-11-95</w:t>
            </w:r>
          </w:p>
        </w:tc>
      </w:tr>
      <w:tr w:rsidR="001319E6" w:rsidRPr="00E73121" w:rsidTr="00457B69">
        <w:tc>
          <w:tcPr>
            <w:tcW w:w="4077" w:type="dxa"/>
          </w:tcPr>
          <w:p w:rsidR="001319E6" w:rsidRPr="000616C2" w:rsidRDefault="001319E6" w:rsidP="009A59C4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МЦП</w:t>
            </w:r>
          </w:p>
        </w:tc>
        <w:tc>
          <w:tcPr>
            <w:tcW w:w="5493" w:type="dxa"/>
          </w:tcPr>
          <w:p w:rsidR="001319E6" w:rsidRDefault="001319E6" w:rsidP="009A59C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>Архиповский</w:t>
            </w:r>
            <w:proofErr w:type="spellEnd"/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Александр Николаевич – заместитель начальника отдела дорожного хозяйства и благоустройства Департамента жилищно-коммунального хозяйства и строительства Тутаев 8(48533) 2-29-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65;</w:t>
            </w:r>
          </w:p>
          <w:p w:rsidR="001319E6" w:rsidRDefault="001319E6" w:rsidP="009A59C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19E6" w:rsidRDefault="001319E6" w:rsidP="009A59C4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Леонтьев Анатолий Николаевич - </w:t>
            </w: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1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ГИБДД </w:t>
            </w:r>
            <w:proofErr w:type="spellStart"/>
            <w:r w:rsidRPr="0021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Тутаевского</w:t>
            </w:r>
            <w:proofErr w:type="spellEnd"/>
            <w:r w:rsidRPr="00217E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 МВД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РФ </w:t>
            </w: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>8(48533) 2-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D47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согласованию)</w:t>
            </w:r>
          </w:p>
          <w:p w:rsidR="001319E6" w:rsidRPr="00217EC1" w:rsidRDefault="001319E6" w:rsidP="009A59C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19E6" w:rsidRDefault="001319E6" w:rsidP="009A59C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Иванова Ольга Николаевна</w:t>
            </w:r>
            <w:r w:rsidR="000428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Департамента образования</w:t>
            </w: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>Тутаевского</w:t>
            </w:r>
            <w:proofErr w:type="spellEnd"/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1319E6" w:rsidRPr="000616C2" w:rsidRDefault="001319E6" w:rsidP="009A59C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>8(48533) 2-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E73121" w:rsidRPr="00E73121" w:rsidTr="00457B69">
        <w:tc>
          <w:tcPr>
            <w:tcW w:w="4077" w:type="dxa"/>
          </w:tcPr>
          <w:p w:rsidR="00E73121" w:rsidRPr="000616C2" w:rsidRDefault="00E73121" w:rsidP="00E73121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адрес размещения муниципальной программы </w:t>
            </w:r>
            <w:r w:rsidRPr="000616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информационно-телекоммуникационной  сети «Интернет»</w:t>
            </w:r>
          </w:p>
        </w:tc>
        <w:tc>
          <w:tcPr>
            <w:tcW w:w="5493" w:type="dxa"/>
          </w:tcPr>
          <w:p w:rsidR="00E73121" w:rsidRPr="000616C2" w:rsidRDefault="006D6636" w:rsidP="006D6636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6C2">
              <w:rPr>
                <w:rFonts w:ascii="Times New Roman" w:hAnsi="Times New Roman"/>
                <w:sz w:val="24"/>
                <w:szCs w:val="24"/>
                <w:lang w:val="en-US"/>
              </w:rPr>
              <w:t>www.tutaev.ru</w:t>
            </w:r>
          </w:p>
        </w:tc>
      </w:tr>
    </w:tbl>
    <w:p w:rsidR="001319E6" w:rsidRPr="001725EB" w:rsidRDefault="001725EB" w:rsidP="001725E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*Я</w:t>
      </w:r>
      <w:r w:rsidRPr="001725EB">
        <w:rPr>
          <w:rFonts w:ascii="Times New Roman" w:hAnsi="Times New Roman" w:cs="Times New Roman"/>
          <w:sz w:val="24"/>
          <w:szCs w:val="24"/>
        </w:rPr>
        <w:t xml:space="preserve">вляется подпрограммой Муниципальной программы «Развитие дорожного хозяйства и транспорта в </w:t>
      </w:r>
      <w:proofErr w:type="spellStart"/>
      <w:r w:rsidRPr="001725EB">
        <w:rPr>
          <w:rFonts w:ascii="Times New Roman" w:hAnsi="Times New Roman" w:cs="Times New Roman"/>
          <w:sz w:val="24"/>
          <w:szCs w:val="24"/>
        </w:rPr>
        <w:t>Тутаевском</w:t>
      </w:r>
      <w:proofErr w:type="spellEnd"/>
      <w:r w:rsidRPr="001725EB">
        <w:rPr>
          <w:rFonts w:ascii="Times New Roman" w:hAnsi="Times New Roman" w:cs="Times New Roman"/>
          <w:sz w:val="24"/>
          <w:szCs w:val="24"/>
        </w:rPr>
        <w:t xml:space="preserve"> муниципальном районе на 2015год»</w:t>
      </w:r>
    </w:p>
    <w:p w:rsidR="002D47D3" w:rsidRDefault="002D47D3" w:rsidP="00CE376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7D3" w:rsidRDefault="002D47D3" w:rsidP="00CE376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7D3" w:rsidRDefault="002D47D3" w:rsidP="00CE376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19E6" w:rsidRDefault="001319E6" w:rsidP="00CE376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376D" w:rsidRPr="00C0007F" w:rsidRDefault="00CE376D" w:rsidP="00CE376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07F">
        <w:rPr>
          <w:rFonts w:ascii="Times New Roman" w:hAnsi="Times New Roman" w:cs="Times New Roman"/>
          <w:b/>
          <w:sz w:val="24"/>
          <w:szCs w:val="24"/>
        </w:rPr>
        <w:t>Общая потребность в финансовых ресурсах</w:t>
      </w:r>
    </w:p>
    <w:p w:rsidR="00AF75A1" w:rsidRPr="00AF75A1" w:rsidRDefault="00AF75A1" w:rsidP="00CE376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E376D" w:rsidRPr="001F1CB1" w:rsidRDefault="00CE376D" w:rsidP="00CE376D">
      <w:pPr>
        <w:pStyle w:val="ConsPlusNonformat"/>
        <w:widowControl/>
        <w:tabs>
          <w:tab w:val="left" w:pos="5145"/>
        </w:tabs>
        <w:rPr>
          <w:rFonts w:ascii="Times New Roman" w:hAnsi="Times New Roman" w:cs="Times New Roman"/>
          <w:sz w:val="16"/>
          <w:szCs w:val="16"/>
        </w:rPr>
      </w:pPr>
      <w:r w:rsidRPr="00F91A7F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64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33"/>
        <w:gridCol w:w="1701"/>
        <w:gridCol w:w="1559"/>
        <w:gridCol w:w="1559"/>
        <w:gridCol w:w="1488"/>
      </w:tblGrid>
      <w:tr w:rsidR="00CE376D" w:rsidRPr="00AF75A1" w:rsidTr="00532D20">
        <w:tc>
          <w:tcPr>
            <w:tcW w:w="3333" w:type="dxa"/>
            <w:vMerge w:val="restart"/>
          </w:tcPr>
          <w:p w:rsidR="00CE376D" w:rsidRPr="00AF75A1" w:rsidRDefault="00CE376D" w:rsidP="00D161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307" w:type="dxa"/>
            <w:gridSpan w:val="4"/>
          </w:tcPr>
          <w:p w:rsidR="00CE376D" w:rsidRPr="00AF75A1" w:rsidRDefault="00CE376D" w:rsidP="00D161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Плановый объём финансирования,</w:t>
            </w:r>
          </w:p>
          <w:p w:rsidR="00CE376D" w:rsidRPr="00AF75A1" w:rsidRDefault="00534F62" w:rsidP="00534F6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CE376D" w:rsidRPr="00AF75A1" w:rsidTr="008610C9">
        <w:tc>
          <w:tcPr>
            <w:tcW w:w="3333" w:type="dxa"/>
            <w:vMerge/>
          </w:tcPr>
          <w:p w:rsidR="00CE376D" w:rsidRPr="00AF75A1" w:rsidRDefault="00CE376D" w:rsidP="00D161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376D" w:rsidRPr="00AF75A1" w:rsidRDefault="00CE376D" w:rsidP="00D161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CE376D" w:rsidRPr="00AF75A1" w:rsidRDefault="008C13D3" w:rsidP="008C13D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CE376D" w:rsidRPr="00AF75A1">
              <w:rPr>
                <w:rFonts w:ascii="Times New Roman" w:hAnsi="Times New Roman" w:cs="Times New Roman"/>
                <w:sz w:val="24"/>
                <w:szCs w:val="24"/>
              </w:rPr>
              <w:t>.год</w:t>
            </w:r>
          </w:p>
        </w:tc>
        <w:tc>
          <w:tcPr>
            <w:tcW w:w="1559" w:type="dxa"/>
          </w:tcPr>
          <w:p w:rsidR="00CE376D" w:rsidRPr="00AF75A1" w:rsidRDefault="008C13D3" w:rsidP="00D161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CE376D" w:rsidRPr="00AF75A1">
              <w:rPr>
                <w:rFonts w:ascii="Times New Roman" w:hAnsi="Times New Roman" w:cs="Times New Roman"/>
                <w:sz w:val="24"/>
                <w:szCs w:val="24"/>
              </w:rPr>
              <w:t>.год</w:t>
            </w:r>
          </w:p>
        </w:tc>
        <w:tc>
          <w:tcPr>
            <w:tcW w:w="1488" w:type="dxa"/>
          </w:tcPr>
          <w:p w:rsidR="00CE376D" w:rsidRPr="00AF75A1" w:rsidRDefault="00370A50" w:rsidP="00D161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CE376D" w:rsidRPr="00AF75A1">
              <w:rPr>
                <w:rFonts w:ascii="Times New Roman" w:hAnsi="Times New Roman" w:cs="Times New Roman"/>
                <w:sz w:val="24"/>
                <w:szCs w:val="24"/>
              </w:rPr>
              <w:t>.год</w:t>
            </w:r>
          </w:p>
        </w:tc>
      </w:tr>
      <w:tr w:rsidR="00CE376D" w:rsidRPr="00AF75A1" w:rsidTr="008610C9">
        <w:tc>
          <w:tcPr>
            <w:tcW w:w="3333" w:type="dxa"/>
          </w:tcPr>
          <w:p w:rsidR="00CE376D" w:rsidRPr="00AF75A1" w:rsidRDefault="00CE376D" w:rsidP="00D161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E376D" w:rsidRPr="00AF75A1" w:rsidRDefault="00CE376D" w:rsidP="00D161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E376D" w:rsidRPr="00AF75A1" w:rsidRDefault="00CE376D" w:rsidP="00D161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E376D" w:rsidRPr="00AF75A1" w:rsidRDefault="00CE376D" w:rsidP="00D161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8" w:type="dxa"/>
          </w:tcPr>
          <w:p w:rsidR="00CE376D" w:rsidRPr="00AF75A1" w:rsidRDefault="00CE376D" w:rsidP="00D161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E376D" w:rsidRPr="00AF75A1" w:rsidTr="008610C9">
        <w:tc>
          <w:tcPr>
            <w:tcW w:w="3333" w:type="dxa"/>
          </w:tcPr>
          <w:p w:rsidR="00CE376D" w:rsidRPr="00AF75A1" w:rsidRDefault="00CE376D" w:rsidP="00D1611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CE376D" w:rsidRPr="00FF0632" w:rsidRDefault="00FF0632" w:rsidP="00D161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E376D" w:rsidRPr="00FF0632" w:rsidRDefault="00FF0632" w:rsidP="00D161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E376D" w:rsidRPr="00FF0632" w:rsidRDefault="00FF0632" w:rsidP="00D161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488" w:type="dxa"/>
          </w:tcPr>
          <w:p w:rsidR="00CE376D" w:rsidRPr="00FF0632" w:rsidRDefault="00FF0632" w:rsidP="00D161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CE376D" w:rsidRPr="00AF75A1" w:rsidTr="008610C9">
        <w:tc>
          <w:tcPr>
            <w:tcW w:w="3333" w:type="dxa"/>
          </w:tcPr>
          <w:p w:rsidR="00CE376D" w:rsidRPr="00AF75A1" w:rsidRDefault="00CE376D" w:rsidP="00D1611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CE376D" w:rsidRPr="00FF0632" w:rsidRDefault="00FF0632" w:rsidP="00E41B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E376D" w:rsidRPr="00E41B93" w:rsidRDefault="00E41B93" w:rsidP="00E41B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B93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E376D" w:rsidRPr="00E41B93" w:rsidRDefault="00FF0632" w:rsidP="00E41B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488" w:type="dxa"/>
          </w:tcPr>
          <w:p w:rsidR="00CE376D" w:rsidRPr="00FF0632" w:rsidRDefault="00FF0632" w:rsidP="00FF06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532D20" w:rsidRPr="00AF75A1" w:rsidTr="008610C9">
        <w:tc>
          <w:tcPr>
            <w:tcW w:w="3333" w:type="dxa"/>
          </w:tcPr>
          <w:p w:rsidR="00532D20" w:rsidRPr="00AF75A1" w:rsidRDefault="00532D20" w:rsidP="00D1611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</w:tcPr>
          <w:p w:rsidR="00532D20" w:rsidRPr="00BA278C" w:rsidRDefault="00E41B93" w:rsidP="00E41B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652,000</w:t>
            </w:r>
          </w:p>
        </w:tc>
        <w:tc>
          <w:tcPr>
            <w:tcW w:w="1559" w:type="dxa"/>
          </w:tcPr>
          <w:p w:rsidR="00532D20" w:rsidRPr="00E41B93" w:rsidRDefault="00E41B93" w:rsidP="00E41B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B93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32D20" w:rsidRPr="00FF0632" w:rsidRDefault="00FF0632" w:rsidP="00E41B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632">
              <w:rPr>
                <w:rFonts w:ascii="Times New Roman" w:hAnsi="Times New Roman" w:cs="Times New Roman"/>
                <w:sz w:val="24"/>
                <w:szCs w:val="24"/>
              </w:rPr>
              <w:t>112,000</w:t>
            </w:r>
          </w:p>
        </w:tc>
        <w:tc>
          <w:tcPr>
            <w:tcW w:w="1488" w:type="dxa"/>
          </w:tcPr>
          <w:p w:rsidR="00532D20" w:rsidRPr="00BA278C" w:rsidRDefault="00FF0632" w:rsidP="00FF06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540</w:t>
            </w:r>
            <w:r w:rsidR="0030638F" w:rsidRPr="00BA27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CE376D" w:rsidRPr="00AF75A1" w:rsidTr="008610C9">
        <w:tc>
          <w:tcPr>
            <w:tcW w:w="3333" w:type="dxa"/>
          </w:tcPr>
          <w:p w:rsidR="00CE376D" w:rsidRPr="00AF75A1" w:rsidRDefault="00CE376D" w:rsidP="00D1611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701" w:type="dxa"/>
          </w:tcPr>
          <w:p w:rsidR="00CE376D" w:rsidRPr="00BA278C" w:rsidRDefault="00E41B93" w:rsidP="00E41B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1 800,000</w:t>
            </w:r>
          </w:p>
        </w:tc>
        <w:tc>
          <w:tcPr>
            <w:tcW w:w="1559" w:type="dxa"/>
          </w:tcPr>
          <w:p w:rsidR="00CE376D" w:rsidRPr="00E41B93" w:rsidRDefault="00E41B93" w:rsidP="00E41B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B93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E376D" w:rsidRPr="00E41B93" w:rsidRDefault="00FF0632" w:rsidP="00E41B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488" w:type="dxa"/>
          </w:tcPr>
          <w:p w:rsidR="00CE376D" w:rsidRPr="00BA278C" w:rsidRDefault="00FF0632" w:rsidP="00FF06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</w:t>
            </w:r>
            <w:r w:rsidR="008610C9" w:rsidRPr="00BA278C">
              <w:rPr>
                <w:rFonts w:ascii="Times New Roman" w:hAnsi="Times New Roman" w:cs="Times New Roman"/>
                <w:sz w:val="24"/>
                <w:szCs w:val="24"/>
              </w:rPr>
              <w:t>00,000</w:t>
            </w:r>
          </w:p>
        </w:tc>
      </w:tr>
      <w:tr w:rsidR="008610C9" w:rsidRPr="00AF75A1" w:rsidTr="008610C9">
        <w:tc>
          <w:tcPr>
            <w:tcW w:w="3333" w:type="dxa"/>
          </w:tcPr>
          <w:p w:rsidR="008610C9" w:rsidRPr="00AF75A1" w:rsidRDefault="008610C9" w:rsidP="00D16110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b/>
                <w:sz w:val="24"/>
                <w:szCs w:val="24"/>
              </w:rPr>
              <w:t>Итого бюджетных средств</w:t>
            </w:r>
          </w:p>
        </w:tc>
        <w:tc>
          <w:tcPr>
            <w:tcW w:w="1701" w:type="dxa"/>
          </w:tcPr>
          <w:p w:rsidR="008610C9" w:rsidRPr="00BA278C" w:rsidRDefault="00E41B93" w:rsidP="00E41B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2 452</w:t>
            </w:r>
            <w:r w:rsidR="008610C9" w:rsidRPr="00BA27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8610C9" w:rsidRPr="00FF0632" w:rsidRDefault="00E41B93" w:rsidP="00E41B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0632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610C9" w:rsidRPr="00AF75A1" w:rsidRDefault="00FF0632" w:rsidP="00FF06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</w:t>
            </w:r>
            <w:r w:rsidR="008610C9" w:rsidRPr="00AF7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88" w:type="dxa"/>
          </w:tcPr>
          <w:p w:rsidR="008610C9" w:rsidRPr="00BA278C" w:rsidRDefault="00FF0632" w:rsidP="00FF06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2 340,000</w:t>
            </w:r>
          </w:p>
        </w:tc>
      </w:tr>
      <w:tr w:rsidR="00CE376D" w:rsidRPr="00AF75A1" w:rsidTr="008610C9">
        <w:tc>
          <w:tcPr>
            <w:tcW w:w="3333" w:type="dxa"/>
          </w:tcPr>
          <w:p w:rsidR="00CE376D" w:rsidRPr="00AF75A1" w:rsidRDefault="00CE376D" w:rsidP="00D1611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CE376D" w:rsidRPr="00BA278C" w:rsidRDefault="00E41B93" w:rsidP="00E41B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115,000</w:t>
            </w:r>
          </w:p>
        </w:tc>
        <w:tc>
          <w:tcPr>
            <w:tcW w:w="1559" w:type="dxa"/>
          </w:tcPr>
          <w:p w:rsidR="00CE376D" w:rsidRPr="00FF0632" w:rsidRDefault="00E41B93" w:rsidP="00E41B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0632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E376D" w:rsidRPr="00AF75A1" w:rsidRDefault="00FF0632" w:rsidP="00FF06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40,000</w:t>
            </w:r>
          </w:p>
        </w:tc>
        <w:tc>
          <w:tcPr>
            <w:tcW w:w="1488" w:type="dxa"/>
          </w:tcPr>
          <w:p w:rsidR="00CE376D" w:rsidRPr="00BA278C" w:rsidRDefault="00FF0632" w:rsidP="00FF06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40,000</w:t>
            </w:r>
          </w:p>
        </w:tc>
      </w:tr>
      <w:tr w:rsidR="00370A50" w:rsidRPr="00AF75A1" w:rsidTr="008610C9">
        <w:trPr>
          <w:trHeight w:val="388"/>
        </w:trPr>
        <w:tc>
          <w:tcPr>
            <w:tcW w:w="3333" w:type="dxa"/>
          </w:tcPr>
          <w:p w:rsidR="00370A50" w:rsidRPr="00AF75A1" w:rsidRDefault="00370A50" w:rsidP="00D16110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МЦП</w:t>
            </w:r>
          </w:p>
        </w:tc>
        <w:tc>
          <w:tcPr>
            <w:tcW w:w="1701" w:type="dxa"/>
          </w:tcPr>
          <w:p w:rsidR="00370A50" w:rsidRPr="00BA278C" w:rsidRDefault="00E41B93" w:rsidP="00E41B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2 567,000</w:t>
            </w:r>
          </w:p>
        </w:tc>
        <w:tc>
          <w:tcPr>
            <w:tcW w:w="1559" w:type="dxa"/>
          </w:tcPr>
          <w:p w:rsidR="00370A50" w:rsidRPr="00BA278C" w:rsidRDefault="00E41B93" w:rsidP="00E41B9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  <w:r w:rsidR="008610C9" w:rsidRPr="00BA27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:rsidR="00370A50" w:rsidRPr="00AF75A1" w:rsidRDefault="00FF0632" w:rsidP="00FF06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</w:t>
            </w:r>
            <w:r w:rsidR="008610C9" w:rsidRPr="00AF7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88" w:type="dxa"/>
          </w:tcPr>
          <w:p w:rsidR="00370A50" w:rsidRPr="00BA278C" w:rsidRDefault="00FF0632" w:rsidP="00FF06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2 380,000</w:t>
            </w:r>
          </w:p>
        </w:tc>
      </w:tr>
    </w:tbl>
    <w:p w:rsidR="00CE376D" w:rsidRDefault="00CE376D" w:rsidP="00E73121">
      <w:pPr>
        <w:rPr>
          <w:sz w:val="24"/>
          <w:szCs w:val="24"/>
        </w:rPr>
      </w:pPr>
    </w:p>
    <w:p w:rsidR="00FF7895" w:rsidRPr="000C7A56" w:rsidRDefault="009A59C4" w:rsidP="004F56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</w:pPr>
      <w:r w:rsidRPr="000C7A56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>Описание текущей ситуации и обоснование необходимости реализации МЦП</w:t>
      </w:r>
    </w:p>
    <w:p w:rsidR="004F5624" w:rsidRPr="004F5624" w:rsidRDefault="004F5624" w:rsidP="004F56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</w:t>
      </w:r>
    </w:p>
    <w:p w:rsidR="00FF7895" w:rsidRDefault="00FF7895" w:rsidP="009D3A70">
      <w:pPr>
        <w:pStyle w:val="22"/>
        <w:shd w:val="clear" w:color="auto" w:fill="auto"/>
        <w:spacing w:before="0" w:after="0" w:line="274" w:lineRule="exact"/>
        <w:ind w:left="220" w:firstLine="488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Муниципальная целевая программа «</w:t>
      </w:r>
      <w:r w:rsidRPr="00FF7895">
        <w:rPr>
          <w:color w:val="000000"/>
          <w:sz w:val="24"/>
          <w:szCs w:val="24"/>
          <w:lang w:eastAsia="ru-RU"/>
        </w:rPr>
        <w:t xml:space="preserve">Повышение безопасности дорожного движения на территории </w:t>
      </w:r>
      <w:proofErr w:type="spellStart"/>
      <w:r w:rsidRPr="00FF7895">
        <w:rPr>
          <w:color w:val="000000"/>
          <w:sz w:val="24"/>
          <w:szCs w:val="24"/>
          <w:lang w:eastAsia="ru-RU"/>
        </w:rPr>
        <w:t>Тутаевского</w:t>
      </w:r>
      <w:proofErr w:type="spellEnd"/>
      <w:r w:rsidRPr="00FF7895">
        <w:rPr>
          <w:rFonts w:eastAsia="Calibri"/>
          <w:sz w:val="24"/>
          <w:szCs w:val="24"/>
        </w:rPr>
        <w:t xml:space="preserve"> муниципального района на2013-2015 годы</w:t>
      </w:r>
      <w:r>
        <w:rPr>
          <w:color w:val="000000"/>
          <w:sz w:val="24"/>
          <w:szCs w:val="24"/>
          <w:lang w:eastAsia="ru-RU" w:bidi="ru-RU"/>
        </w:rPr>
        <w:t xml:space="preserve">» является подпрограммой Муниципальной программы «Развитие дорожного хозяйства и транспорта в </w:t>
      </w:r>
      <w:proofErr w:type="spellStart"/>
      <w:r>
        <w:rPr>
          <w:color w:val="000000"/>
          <w:sz w:val="24"/>
          <w:szCs w:val="24"/>
          <w:lang w:eastAsia="ru-RU" w:bidi="ru-RU"/>
        </w:rPr>
        <w:t>Тутаевском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муниципальном районе</w:t>
      </w:r>
      <w:r w:rsidR="007964AC">
        <w:rPr>
          <w:color w:val="000000"/>
          <w:sz w:val="24"/>
          <w:szCs w:val="24"/>
          <w:lang w:eastAsia="ru-RU" w:bidi="ru-RU"/>
        </w:rPr>
        <w:t xml:space="preserve"> на 2015год</w:t>
      </w:r>
      <w:r>
        <w:rPr>
          <w:color w:val="000000"/>
          <w:sz w:val="24"/>
          <w:szCs w:val="24"/>
          <w:lang w:eastAsia="ru-RU" w:bidi="ru-RU"/>
        </w:rPr>
        <w:t>»</w:t>
      </w:r>
    </w:p>
    <w:p w:rsidR="00633CA7" w:rsidRPr="00633CA7" w:rsidRDefault="00633CA7" w:rsidP="009D3A7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Дорожно-транспортный травматизм – одна из важнейших проблем мирового здравоохранения, на которую до сих пор обращалось слишком мало внимания </w:t>
      </w:r>
      <w:proofErr w:type="gramStart"/>
      <w:r w:rsidRPr="0063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63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которая требует согласованных усилий для ее эффективного и устойчивого предупреждения. </w:t>
      </w:r>
    </w:p>
    <w:p w:rsidR="00633CA7" w:rsidRPr="00633CA7" w:rsidRDefault="00633CA7" w:rsidP="00633CA7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3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Программы должно осуществляться с учетом принятой резолюции на 64-й сессии Генеральной Ассамблеи ООН «Повышение безопасности дорожного движения во всем мире», определившей период  2010 – 2020 гг. «Десятилетием действий по обеспечению безопасности дорожного движения с целью стабилизации и последующего сокращения прогнозируемого уровня смертности в результате ДТП».</w:t>
      </w:r>
      <w:proofErr w:type="gramEnd"/>
      <w:r w:rsidRPr="0063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3C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63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поручению Правительства РФ была разработана концепция Федеральной целевой программы «Повышение безопасности дорожного движения в 2013-2020 гг.»</w:t>
      </w:r>
      <w:r w:rsidRPr="00633C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</w:t>
      </w:r>
      <w:r w:rsidRPr="00633C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основной целью которой является сокращение числа погибших граждан в ДТП и укрепление вертикали исполнительной власти, а также повышения самостоятельности и ответственности органов местного самоуправления за результативность работы в сфере ОБДД.</w:t>
      </w:r>
    </w:p>
    <w:p w:rsidR="004F5624" w:rsidRP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Проблема аварийности, связанной с автомобильным транспортом, в последнее время приобрела особую остроту в связи с несоответствием дорожно-транспортной инфраструктуры потребностям общества, недостаточной эффективностью </w:t>
      </w:r>
      <w:proofErr w:type="gramStart"/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функционирования системы обеспечения безопасности дорожного движения</w:t>
      </w:r>
      <w:proofErr w:type="gramEnd"/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и низкой дисциплиной участников дорожного движения.</w:t>
      </w:r>
    </w:p>
    <w:p w:rsidR="004F5624" w:rsidRP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Согласно информации ОГИБДД </w:t>
      </w:r>
      <w:proofErr w:type="spellStart"/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Тутаевского</w:t>
      </w:r>
      <w:proofErr w:type="spellEnd"/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МО МВД России основными видами  ДТП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Тутаевского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муниципального района</w:t>
      </w: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являются столкновения, опрокидывания, наезд на стоящее транспортное средство и на препятствие, наезд на пешехода. Около двух третей всех ДТП связаны с нарушениями Правил дорожного движения, около трети всех происшествий связаны с нарушением скоростного режима участниками движения.</w:t>
      </w:r>
    </w:p>
    <w:p w:rsidR="004F5624" w:rsidRP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За 2014 год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Тутаевского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муниципального района</w:t>
      </w: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зарегистрировано 640 ДТП, из них с пострадавшими – 23, в которых 3 человека погибло и 20 получили телесные повреждения различной степени тяжести.</w:t>
      </w:r>
    </w:p>
    <w:p w:rsidR="004F5624" w:rsidRP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lastRenderedPageBreak/>
        <w:t>К основным факторам, определяющим причины высокого уровня аварийности, следует отнести:</w:t>
      </w:r>
    </w:p>
    <w:p w:rsidR="004F5624" w:rsidRP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- массовое пренебрежение требованиями безопасности дорожного движения со стороны участников движения;</w:t>
      </w:r>
    </w:p>
    <w:p w:rsidR="004F5624" w:rsidRP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- низкий уровень подготовки водителей транспортных средств;</w:t>
      </w:r>
    </w:p>
    <w:p w:rsidR="004F5624" w:rsidRP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- несовершенство технических средств организации дорожного движения;</w:t>
      </w:r>
    </w:p>
    <w:p w:rsidR="004F5624" w:rsidRP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- дефекты дорожного покрытия.</w:t>
      </w:r>
    </w:p>
    <w:p w:rsidR="004F5624" w:rsidRP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Основными виновниками ДТП являются водители транспортных средств; наиболее многочисленной и самой уязвимой группой участников дорожного движения являются пешеходы.</w:t>
      </w:r>
    </w:p>
    <w:p w:rsidR="004F5624" w:rsidRP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Сложная обстановка с аварийностью во многом объясняется следующими причинами:</w:t>
      </w:r>
    </w:p>
    <w:p w:rsidR="004F5624" w:rsidRP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- постоянно возрастающая мобильность населения;</w:t>
      </w:r>
    </w:p>
    <w:p w:rsidR="004F5624" w:rsidRP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- увеличение перевозок личным транспортом;</w:t>
      </w:r>
    </w:p>
    <w:p w:rsidR="004F5624" w:rsidRP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- 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4F5624" w:rsidRP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Сложившаяся диспропорция между темпами развития улично-дорожной сети и темпами роста количества транспортных сре</w:t>
      </w:r>
      <w:proofErr w:type="gramStart"/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дств пр</w:t>
      </w:r>
      <w:proofErr w:type="gramEnd"/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иводит к ухудшению условий дорожного движения и, как следствие, к росту аварийности.</w:t>
      </w:r>
    </w:p>
    <w:p w:rsid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Таким образом, обеспечение безопасности дорожного движения является одной из приоритетных задач органов местного самоуправления </w:t>
      </w:r>
      <w:r w:rsidR="00633CA7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городского поселения Тутаев.</w:t>
      </w:r>
    </w:p>
    <w:p w:rsid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Целью Программы является создание безопасных условий для движения на автодорогах и улицах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Тутаевского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муниципального района</w:t>
      </w: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, обеспечение сохранности жизни, здоровья граждан и их имущества, снижение аварийности. </w:t>
      </w:r>
    </w:p>
    <w:p w:rsidR="004F5624" w:rsidRP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Основные задачи Программы:</w:t>
      </w:r>
    </w:p>
    <w:p w:rsidR="004F5624" w:rsidRPr="004F5624" w:rsidRDefault="004F5624" w:rsidP="004F5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</w:t>
      </w: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ab/>
        <w:t>- совершенствование организации дорожного движения, в том числе строительство пешеходных тротуаров вдоль основных дорог населенного пункта, строительство искусственных неровностей перед пешеходными переходами;</w:t>
      </w:r>
    </w:p>
    <w:p w:rsidR="004F5624" w:rsidRP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- приведение автомобильных дорог и дорожных сооружений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Тутаевского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муниципального района</w:t>
      </w: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в состояние, отвечающее требованиям технических норм и правил;</w:t>
      </w:r>
    </w:p>
    <w:p w:rsidR="004F5624" w:rsidRP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- повышение уровня эксплуатационного состояния опасных участков улично-дорожной сети;</w:t>
      </w:r>
    </w:p>
    <w:p w:rsidR="004F5624" w:rsidRP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- повышение эффективности мер по профилактике дорожно-транспортных происшествий;</w:t>
      </w:r>
    </w:p>
    <w:p w:rsidR="004F5624" w:rsidRP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- формирование у участников движения уважительного отношения к пешеходам и соблюдение ПДД. </w:t>
      </w:r>
    </w:p>
    <w:p w:rsidR="00633CA7" w:rsidRPr="004F5624" w:rsidRDefault="00633CA7" w:rsidP="00633CA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Программа реализуется в течение 201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3</w:t>
      </w: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- 201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5</w:t>
      </w: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годов.</w:t>
      </w:r>
    </w:p>
    <w:p w:rsidR="00633CA7" w:rsidRPr="004F5624" w:rsidRDefault="00633CA7" w:rsidP="00633C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Ожидаемые конечные результаты реализации Программы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:</w:t>
      </w: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</w:t>
      </w:r>
    </w:p>
    <w:p w:rsidR="004F5624" w:rsidRPr="004F5624" w:rsidRDefault="004F5624" w:rsidP="004F5624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- недопущение роста ДТП, снижение уровня дорожно-транспортного травматизма;</w:t>
      </w:r>
    </w:p>
    <w:p w:rsidR="004F5624" w:rsidRPr="004F5624" w:rsidRDefault="004F5624" w:rsidP="004F5624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- сокращение количества лиц, погибших в результате ДТП, и количества ДТП с пострадавшими; </w:t>
      </w:r>
    </w:p>
    <w:p w:rsidR="004F5624" w:rsidRPr="004F5624" w:rsidRDefault="004F5624" w:rsidP="004F5624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- увеличение эксплуатационных характеристик и срока службы автомобильных дорог;</w:t>
      </w:r>
    </w:p>
    <w:p w:rsidR="004F5624" w:rsidRP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- снижение уровня ущерба от ДТП.</w:t>
      </w:r>
    </w:p>
    <w:p w:rsidR="004F5624" w:rsidRP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Оценка выполнения Программы будет производиться путём сравнения фактически достигнутых целевых показателей с плановыми целевыми показателями хода реализации Программы.</w:t>
      </w:r>
    </w:p>
    <w:p w:rsidR="00633CA7" w:rsidRDefault="00633CA7" w:rsidP="004F56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</w:p>
    <w:p w:rsidR="004062C2" w:rsidRDefault="004062C2" w:rsidP="004062C2">
      <w:pPr>
        <w:jc w:val="center"/>
        <w:rPr>
          <w:rFonts w:ascii="Times New Roman" w:hAnsi="Times New Roman" w:cs="Times New Roman"/>
          <w:sz w:val="28"/>
          <w:szCs w:val="28"/>
        </w:rPr>
        <w:sectPr w:rsidR="004062C2" w:rsidSect="009E42FA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709" w:right="850" w:bottom="993" w:left="1701" w:header="706" w:footer="708" w:gutter="0"/>
          <w:pgNumType w:start="1"/>
          <w:cols w:space="708"/>
          <w:titlePg/>
          <w:docGrid w:linePitch="360"/>
        </w:sectPr>
      </w:pPr>
    </w:p>
    <w:p w:rsidR="004062C2" w:rsidRPr="008D5C3F" w:rsidRDefault="004062C2" w:rsidP="004062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C3F">
        <w:rPr>
          <w:rFonts w:ascii="Times New Roman" w:hAnsi="Times New Roman" w:cs="Times New Roman"/>
          <w:b/>
          <w:sz w:val="24"/>
          <w:szCs w:val="24"/>
        </w:rPr>
        <w:lastRenderedPageBreak/>
        <w:t>Цел</w:t>
      </w:r>
      <w:r w:rsidR="009A59C4">
        <w:rPr>
          <w:rFonts w:ascii="Times New Roman" w:hAnsi="Times New Roman" w:cs="Times New Roman"/>
          <w:b/>
          <w:sz w:val="24"/>
          <w:szCs w:val="24"/>
        </w:rPr>
        <w:t>и</w:t>
      </w:r>
      <w:r w:rsidRPr="008D5C3F">
        <w:rPr>
          <w:rFonts w:ascii="Times New Roman" w:hAnsi="Times New Roman" w:cs="Times New Roman"/>
          <w:b/>
          <w:sz w:val="24"/>
          <w:szCs w:val="24"/>
        </w:rPr>
        <w:t xml:space="preserve"> муниципальной целевой программы</w:t>
      </w:r>
    </w:p>
    <w:tbl>
      <w:tblPr>
        <w:tblW w:w="14555" w:type="dxa"/>
        <w:jc w:val="center"/>
        <w:tblLayout w:type="fixed"/>
        <w:tblCellMar>
          <w:left w:w="135" w:type="dxa"/>
          <w:right w:w="135" w:type="dxa"/>
        </w:tblCellMar>
        <w:tblLook w:val="04A0" w:firstRow="1" w:lastRow="0" w:firstColumn="1" w:lastColumn="0" w:noHBand="0" w:noVBand="1"/>
      </w:tblPr>
      <w:tblGrid>
        <w:gridCol w:w="2990"/>
        <w:gridCol w:w="4376"/>
        <w:gridCol w:w="1426"/>
        <w:gridCol w:w="2039"/>
        <w:gridCol w:w="1567"/>
        <w:gridCol w:w="2157"/>
      </w:tblGrid>
      <w:tr w:rsidR="004062C2" w:rsidTr="009D3A70">
        <w:trPr>
          <w:trHeight w:val="283"/>
          <w:jc w:val="center"/>
        </w:trPr>
        <w:tc>
          <w:tcPr>
            <w:tcW w:w="29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цели</w:t>
            </w:r>
          </w:p>
        </w:tc>
        <w:tc>
          <w:tcPr>
            <w:tcW w:w="1156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</w:tr>
      <w:tr w:rsidR="004062C2" w:rsidTr="009D3A70">
        <w:trPr>
          <w:trHeight w:val="968"/>
          <w:jc w:val="center"/>
        </w:trPr>
        <w:tc>
          <w:tcPr>
            <w:tcW w:w="29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Весовой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коэффи-циент</w:t>
            </w:r>
            <w:proofErr w:type="spellEnd"/>
            <w:proofErr w:type="gramEnd"/>
          </w:p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</w:tr>
      <w:tr w:rsidR="004062C2" w:rsidTr="009D3A70">
        <w:trPr>
          <w:trHeight w:val="992"/>
          <w:jc w:val="center"/>
        </w:trPr>
        <w:tc>
          <w:tcPr>
            <w:tcW w:w="29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Базовое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Планируемое</w:t>
            </w:r>
          </w:p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(для каждого года)</w:t>
            </w:r>
          </w:p>
        </w:tc>
      </w:tr>
      <w:tr w:rsidR="004062C2" w:rsidTr="009D3A70">
        <w:trPr>
          <w:trHeight w:val="1146"/>
          <w:jc w:val="center"/>
        </w:trPr>
        <w:tc>
          <w:tcPr>
            <w:tcW w:w="2990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Повышение безопасности дорожного движения на территории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Тутаевского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искусственных дорожных неровностей</w:t>
            </w:r>
            <w:r w:rsidR="00A62E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(устройство)</w:t>
            </w:r>
          </w:p>
        </w:tc>
        <w:tc>
          <w:tcPr>
            <w:tcW w:w="1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Всего – 0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2013 г. – 0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2014 г. – 0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 г. – 0</w:t>
            </w:r>
          </w:p>
        </w:tc>
      </w:tr>
      <w:tr w:rsidR="004062C2" w:rsidTr="009D3A70">
        <w:trPr>
          <w:trHeight w:val="1117"/>
          <w:jc w:val="center"/>
        </w:trPr>
        <w:tc>
          <w:tcPr>
            <w:tcW w:w="299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искусственных дорожных неровностей, приведенных в соответствие с ГОСТ</w:t>
            </w:r>
          </w:p>
        </w:tc>
        <w:tc>
          <w:tcPr>
            <w:tcW w:w="1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9024AC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Всего – </w:t>
            </w:r>
            <w:r w:rsidR="005316E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57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2013 г. – 0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2014 г. – 0</w:t>
            </w:r>
          </w:p>
          <w:p w:rsidR="004062C2" w:rsidRDefault="004062C2" w:rsidP="00902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2015 г. – </w:t>
            </w:r>
            <w:r w:rsidR="009024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4062C2" w:rsidTr="009D3A70">
        <w:trPr>
          <w:trHeight w:val="315"/>
          <w:jc w:val="center"/>
        </w:trPr>
        <w:tc>
          <w:tcPr>
            <w:tcW w:w="299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062C2" w:rsidRDefault="004062C2" w:rsidP="00A6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проектов организации дорожного движения</w:t>
            </w:r>
            <w:r w:rsidR="00A62E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(разработка)</w:t>
            </w:r>
          </w:p>
        </w:tc>
        <w:tc>
          <w:tcPr>
            <w:tcW w:w="1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Всего – 6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2013 г. – 0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2014 г. – 2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 г. – 4</w:t>
            </w:r>
          </w:p>
        </w:tc>
      </w:tr>
      <w:tr w:rsidR="004062C2" w:rsidTr="009D3A70">
        <w:trPr>
          <w:trHeight w:val="315"/>
          <w:jc w:val="center"/>
        </w:trPr>
        <w:tc>
          <w:tcPr>
            <w:tcW w:w="299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проектов организации дорожного движения на строительство светофорных объектов</w:t>
            </w:r>
            <w:r w:rsidR="00A62E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(разработка)</w:t>
            </w:r>
          </w:p>
        </w:tc>
        <w:tc>
          <w:tcPr>
            <w:tcW w:w="1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Всего – </w:t>
            </w:r>
            <w:r w:rsidR="000134F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2013 г. – 0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2014 г. – 0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 г. – 2</w:t>
            </w:r>
          </w:p>
        </w:tc>
      </w:tr>
      <w:tr w:rsidR="004062C2" w:rsidTr="009D3A70">
        <w:trPr>
          <w:trHeight w:val="315"/>
          <w:jc w:val="center"/>
        </w:trPr>
        <w:tc>
          <w:tcPr>
            <w:tcW w:w="299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дорожных знаков и светофорных объектов</w:t>
            </w:r>
            <w:r w:rsidR="00A62E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(содержание и ремонт)</w:t>
            </w:r>
          </w:p>
        </w:tc>
        <w:tc>
          <w:tcPr>
            <w:tcW w:w="1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Всего – 389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2013 г. – 0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2014 г. – 0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 г. – 389</w:t>
            </w:r>
          </w:p>
        </w:tc>
      </w:tr>
      <w:tr w:rsidR="004062C2" w:rsidTr="009D3A70">
        <w:trPr>
          <w:trHeight w:val="315"/>
          <w:jc w:val="center"/>
        </w:trPr>
        <w:tc>
          <w:tcPr>
            <w:tcW w:w="299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Протяженность дорожной разметки на асфальтобетонном покрытии</w:t>
            </w:r>
            <w:r w:rsidR="00A62E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(устройство)</w:t>
            </w:r>
          </w:p>
        </w:tc>
        <w:tc>
          <w:tcPr>
            <w:tcW w:w="1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B84F8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42,924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Всего – 42,924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2013 г. – 0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2014 г. – 0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 г. – 42,924</w:t>
            </w:r>
          </w:p>
        </w:tc>
      </w:tr>
      <w:tr w:rsidR="004062C2" w:rsidTr="009D3A70">
        <w:trPr>
          <w:trHeight w:val="315"/>
          <w:jc w:val="center"/>
        </w:trPr>
        <w:tc>
          <w:tcPr>
            <w:tcW w:w="299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Площадь отремонтированного асфальтобетонного покрытия</w:t>
            </w:r>
          </w:p>
        </w:tc>
        <w:tc>
          <w:tcPr>
            <w:tcW w:w="1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Всего – 200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2013 г. – 0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2014 г. – 0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 г. – 200</w:t>
            </w:r>
          </w:p>
        </w:tc>
      </w:tr>
      <w:tr w:rsidR="004062C2" w:rsidTr="009D3A70">
        <w:trPr>
          <w:trHeight w:val="315"/>
          <w:jc w:val="center"/>
        </w:trPr>
        <w:tc>
          <w:tcPr>
            <w:tcW w:w="299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отремонтированных остановок</w:t>
            </w:r>
          </w:p>
        </w:tc>
        <w:tc>
          <w:tcPr>
            <w:tcW w:w="1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Всего – 2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2013 г. – 0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2014 г. – 1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 г. – 1</w:t>
            </w:r>
          </w:p>
        </w:tc>
      </w:tr>
      <w:tr w:rsidR="004062C2" w:rsidTr="009D3A70">
        <w:trPr>
          <w:trHeight w:val="315"/>
          <w:jc w:val="center"/>
        </w:trPr>
        <w:tc>
          <w:tcPr>
            <w:tcW w:w="299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замененных дорожных знаков</w:t>
            </w:r>
          </w:p>
        </w:tc>
        <w:tc>
          <w:tcPr>
            <w:tcW w:w="14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03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Всего – 84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2013 г. – 0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2014 г. – 0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 г. – 84</w:t>
            </w:r>
          </w:p>
        </w:tc>
      </w:tr>
      <w:tr w:rsidR="004062C2" w:rsidTr="009D3A70">
        <w:trPr>
          <w:trHeight w:val="315"/>
          <w:jc w:val="center"/>
        </w:trPr>
        <w:tc>
          <w:tcPr>
            <w:tcW w:w="299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телепередач по пропаганде культуры поведения участников дорожного движения</w:t>
            </w:r>
          </w:p>
        </w:tc>
        <w:tc>
          <w:tcPr>
            <w:tcW w:w="1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Всего – 3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2013 г. – 1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2014 г. – 1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 г. – 1</w:t>
            </w:r>
          </w:p>
        </w:tc>
      </w:tr>
      <w:tr w:rsidR="004062C2" w:rsidTr="009D3A70">
        <w:trPr>
          <w:trHeight w:val="1170"/>
          <w:jc w:val="center"/>
        </w:trPr>
        <w:tc>
          <w:tcPr>
            <w:tcW w:w="299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тематической наружной рекламы</w:t>
            </w:r>
          </w:p>
        </w:tc>
        <w:tc>
          <w:tcPr>
            <w:tcW w:w="1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Всего – 6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2013 г. – 2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2014 г. – 2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 г. – 2</w:t>
            </w:r>
          </w:p>
        </w:tc>
      </w:tr>
      <w:tr w:rsidR="004062C2" w:rsidTr="009D3A70">
        <w:trPr>
          <w:trHeight w:val="315"/>
          <w:jc w:val="center"/>
        </w:trPr>
        <w:tc>
          <w:tcPr>
            <w:tcW w:w="29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топографической продукции для подразделения ГИБДД</w:t>
            </w:r>
          </w:p>
        </w:tc>
        <w:tc>
          <w:tcPr>
            <w:tcW w:w="1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0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стационарных стендов, шт.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062C2" w:rsidRDefault="004062C2" w:rsidP="00D1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Всего – 3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2013 г. – 1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2014 г. – 1</w:t>
            </w:r>
          </w:p>
          <w:p w:rsidR="004062C2" w:rsidRDefault="004062C2" w:rsidP="00D16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 г. – 1</w:t>
            </w:r>
          </w:p>
        </w:tc>
      </w:tr>
    </w:tbl>
    <w:p w:rsidR="009D3A70" w:rsidRDefault="009D3A70" w:rsidP="004062C2">
      <w:pPr>
        <w:sectPr w:rsidR="009D3A70" w:rsidSect="00A62E1A">
          <w:footerReference w:type="first" r:id="rId13"/>
          <w:pgSz w:w="16838" w:h="11906" w:orient="landscape"/>
          <w:pgMar w:top="284" w:right="1134" w:bottom="1134" w:left="1701" w:header="709" w:footer="709" w:gutter="0"/>
          <w:cols w:space="708"/>
          <w:docGrid w:linePitch="360"/>
        </w:sectPr>
      </w:pPr>
    </w:p>
    <w:p w:rsidR="0045008F" w:rsidRPr="0045008F" w:rsidRDefault="0045008F" w:rsidP="009D3A70">
      <w:pPr>
        <w:autoSpaceDE w:val="0"/>
        <w:autoSpaceDN w:val="0"/>
        <w:adjustRightInd w:val="0"/>
        <w:spacing w:after="0" w:line="240" w:lineRule="auto"/>
        <w:ind w:left="284" w:firstLine="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00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Задачи муниципальной целевой программы</w:t>
      </w:r>
    </w:p>
    <w:p w:rsidR="0045008F" w:rsidRPr="0045008F" w:rsidRDefault="0045008F" w:rsidP="009D3A70">
      <w:pPr>
        <w:autoSpaceDE w:val="0"/>
        <w:autoSpaceDN w:val="0"/>
        <w:adjustRightInd w:val="0"/>
        <w:spacing w:after="0" w:line="240" w:lineRule="auto"/>
        <w:ind w:left="-142" w:firstLine="5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30"/>
        <w:gridCol w:w="3828"/>
        <w:gridCol w:w="2410"/>
        <w:gridCol w:w="1559"/>
        <w:gridCol w:w="1559"/>
        <w:gridCol w:w="1559"/>
      </w:tblGrid>
      <w:tr w:rsidR="0045008F" w:rsidRPr="0045008F" w:rsidTr="009D3A70"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задачи</w:t>
            </w:r>
          </w:p>
        </w:tc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</w:t>
            </w:r>
          </w:p>
        </w:tc>
      </w:tr>
      <w:tr w:rsidR="0045008F" w:rsidRPr="0045008F" w:rsidTr="009D3A70"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08F" w:rsidRPr="0045008F" w:rsidRDefault="0045008F" w:rsidP="0045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ind w:firstLine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</w:t>
            </w:r>
          </w:p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ind w:firstLine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2013год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2014год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2015год</w:t>
            </w:r>
          </w:p>
        </w:tc>
      </w:tr>
      <w:tr w:rsidR="0045008F" w:rsidRPr="0045008F" w:rsidTr="009D3A70"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ind w:firstLine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5008F" w:rsidRPr="0045008F" w:rsidTr="009D3A70"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Разработка проектов организации дорожного движения на территории </w:t>
            </w:r>
            <w:proofErr w:type="spellStart"/>
            <w:r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Тутаевского</w:t>
            </w:r>
            <w:proofErr w:type="spellEnd"/>
            <w:r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Проекты организации дорожного движения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008F" w:rsidRPr="0045008F" w:rsidTr="009D3A70"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проектов организации дорожного движения на строительство светофорных объектов в г. Тутаев.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Проекты на строительство светофорных объектов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008F" w:rsidRPr="0045008F" w:rsidTr="009D3A70"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3D1C3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Содержание </w:t>
            </w:r>
            <w:r w:rsidR="003D1C3E"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дорожных знаков </w:t>
            </w:r>
            <w:r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светофорных объектов</w:t>
            </w:r>
            <w:r w:rsidR="003D1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г. Тутаев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3D1C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дорожных знаков, </w:t>
            </w:r>
            <w:r w:rsidR="003D1C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обслуживание </w:t>
            </w: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светофор</w:t>
            </w:r>
            <w:r w:rsidR="003D1C3E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D1C3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389</w:t>
            </w:r>
          </w:p>
        </w:tc>
      </w:tr>
      <w:tr w:rsidR="0045008F" w:rsidRPr="0045008F" w:rsidTr="009D3A70"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Дорожная разметка на проезжей части дорог г. Тутаев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Нанесение дорожной разметки на проезжей части дорог в правобережной, левобережной части г. Тутаев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42,924</w:t>
            </w:r>
          </w:p>
        </w:tc>
      </w:tr>
      <w:tr w:rsidR="0045008F" w:rsidRPr="0045008F" w:rsidTr="009D3A70"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остановочного комплекса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остановочного комплекса на а/д «Ярославль-Рыбинск» - СНТ «Строитель»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008F" w:rsidRPr="0045008F" w:rsidTr="009D3A70"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1D3F8D" w:rsidP="001D3F8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Установка, з</w:t>
            </w:r>
            <w:r w:rsidR="0045008F"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амена</w:t>
            </w:r>
            <w:r w:rsidR="003D1C3E"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пришедших в негодность дорожных знаков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восстановление</w:t>
            </w:r>
            <w:r w:rsidR="0045008F"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дорожных знаков в </w:t>
            </w:r>
            <w:proofErr w:type="spellStart"/>
            <w:r w:rsidR="0045008F"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="0045008F"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="0045008F"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утаев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3D1C3E" w:rsidP="003D1C3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3D1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45008F"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амена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восстановление</w:t>
            </w:r>
            <w:r w:rsidR="0045008F"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дорожных знаков в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5008F"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Тутаев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45008F" w:rsidRPr="0045008F" w:rsidTr="009D3A70"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Телепередачи по пропаганде культуры поведения участников дорожного движения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 телепередач по пропаганде культуры поведения участников дорожного движения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008F" w:rsidRPr="0045008F" w:rsidTr="009D3A70"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Тематическая наружная реклама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Размещение тематической наружной рекламы на рекламных щитах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008F" w:rsidRPr="0045008F" w:rsidTr="009D3A70"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Топографическая продукция для подразделения ГИБДД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Установка стационарных стендов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08F" w:rsidRPr="0045008F" w:rsidRDefault="0045008F" w:rsidP="00450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D3A70" w:rsidRDefault="009D3A70" w:rsidP="00570E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ru-RU"/>
        </w:rPr>
        <w:sectPr w:rsidR="009D3A70" w:rsidSect="009D3A70">
          <w:pgSz w:w="16838" w:h="11906" w:orient="landscape"/>
          <w:pgMar w:top="851" w:right="1134" w:bottom="1701" w:left="1276" w:header="709" w:footer="709" w:gutter="0"/>
          <w:cols w:space="708"/>
          <w:docGrid w:linePitch="360"/>
        </w:sectPr>
      </w:pPr>
    </w:p>
    <w:p w:rsidR="004F5624" w:rsidRDefault="004F5624" w:rsidP="004F56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</w:pPr>
      <w:r w:rsidRPr="00255ABA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lastRenderedPageBreak/>
        <w:t xml:space="preserve">Механизм реализации </w:t>
      </w:r>
      <w:r w:rsidR="00F778A9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 xml:space="preserve">муниципальной целевой </w:t>
      </w:r>
      <w:r w:rsidRPr="00255ABA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 xml:space="preserve">Программы </w:t>
      </w:r>
    </w:p>
    <w:p w:rsidR="00137BCD" w:rsidRPr="00255ABA" w:rsidRDefault="00137BCD" w:rsidP="004F56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</w:pPr>
    </w:p>
    <w:p w:rsidR="004F5624" w:rsidRP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Программа будет реализовываться через систему мероприятий, которые должны обеспечивать выполнение поставленных задач и достижение запланированных показателей.</w:t>
      </w:r>
    </w:p>
    <w:p w:rsidR="004F5624" w:rsidRDefault="004F5624" w:rsidP="004F562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Реализацию Программы предполагается осуществлять на всей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Тутаевского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муниципального района</w:t>
      </w: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</w:t>
      </w:r>
    </w:p>
    <w:p w:rsidR="004F5624" w:rsidRPr="000E53C5" w:rsidRDefault="004F5624" w:rsidP="004F56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0E53C5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1) обеспечение выполнения работ по организации дорожного движения и обеспечению его безопасности с помощью технических средств организации дорожного движения </w:t>
      </w:r>
      <w:proofErr w:type="gramStart"/>
      <w:r w:rsidRPr="000E53C5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–в</w:t>
      </w:r>
      <w:proofErr w:type="gramEnd"/>
      <w:r w:rsidRPr="000E53C5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том числе на :</w:t>
      </w:r>
    </w:p>
    <w:p w:rsidR="004F5624" w:rsidRPr="000E53C5" w:rsidRDefault="004F5624" w:rsidP="000E53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E53C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эксплуатацию светофорных объектов </w:t>
      </w:r>
    </w:p>
    <w:p w:rsidR="004F5624" w:rsidRPr="000E53C5" w:rsidRDefault="004F5624" w:rsidP="004F56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E53C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</w:t>
      </w:r>
      <w:r w:rsidR="000E53C5" w:rsidRPr="000E53C5">
        <w:rPr>
          <w:rFonts w:ascii="Times New Roman" w:eastAsia="Times New Roman" w:hAnsi="Times New Roman" w:cs="Times New Roman"/>
          <w:sz w:val="23"/>
          <w:szCs w:val="23"/>
          <w:lang w:eastAsia="ru-RU"/>
        </w:rPr>
        <w:t>эксплуатацию дорожных знаков</w:t>
      </w:r>
      <w:proofErr w:type="gramStart"/>
      <w:r w:rsidR="000E53C5" w:rsidRPr="000E53C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0E53C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proofErr w:type="gramEnd"/>
      <w:r w:rsidRPr="000E53C5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4F5624" w:rsidRPr="000E53C5" w:rsidRDefault="004F5624" w:rsidP="004F56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E53C5">
        <w:rPr>
          <w:rFonts w:ascii="Times New Roman" w:eastAsia="Times New Roman" w:hAnsi="Times New Roman" w:cs="Times New Roman"/>
          <w:sz w:val="23"/>
          <w:szCs w:val="23"/>
          <w:lang w:eastAsia="ru-RU"/>
        </w:rPr>
        <w:t>- установку, замену, восстановление дорожных знаков;</w:t>
      </w:r>
    </w:p>
    <w:p w:rsidR="004F5624" w:rsidRPr="004F5624" w:rsidRDefault="004F5624" w:rsidP="004F56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E53C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эксплуатацию </w:t>
      </w:r>
      <w:r w:rsidR="000E53C5" w:rsidRPr="000E53C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дорожного </w:t>
      </w:r>
      <w:r w:rsidRPr="000E53C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панно </w:t>
      </w:r>
    </w:p>
    <w:p w:rsidR="00FF286F" w:rsidRDefault="004F5624" w:rsidP="004F56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F5624">
        <w:rPr>
          <w:rFonts w:ascii="Times New Roman" w:eastAsia="Times New Roman" w:hAnsi="Times New Roman" w:cs="Times New Roman"/>
          <w:sz w:val="23"/>
          <w:szCs w:val="23"/>
          <w:lang w:eastAsia="ru-RU"/>
        </w:rPr>
        <w:t>2) на прочие мероприятия по безопасности дорожного движения</w:t>
      </w:r>
      <w:r w:rsidR="00B75020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967E4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FF286F" w:rsidRDefault="00FF286F" w:rsidP="004F56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</w:t>
      </w:r>
      <w:r w:rsidR="004F5624" w:rsidRPr="004F562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разработка проекта организации дорожного движения по автомобильным дорогам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Тутаевского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муниципального района</w:t>
      </w:r>
    </w:p>
    <w:p w:rsidR="00FF286F" w:rsidRDefault="00FF286F" w:rsidP="004F56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- разработка проектов на строительство светофорных объектов</w:t>
      </w:r>
    </w:p>
    <w:p w:rsidR="00FF286F" w:rsidRDefault="00FF286F" w:rsidP="004F56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- ремонт остановочного комплекса</w:t>
      </w:r>
    </w:p>
    <w:p w:rsidR="004F5624" w:rsidRPr="004F5624" w:rsidRDefault="00FF286F" w:rsidP="004F56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- устройство дорожной разметки</w:t>
      </w:r>
      <w:r w:rsidR="004F5624" w:rsidRPr="004F562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F5624" w:rsidRPr="004F5624" w:rsidRDefault="004F5624" w:rsidP="004F562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 Мероприятия Программы, финансируемые за счёт средств бюджета, реализуются путём размещения заказов на поставки товаров, выполнение работ, оказание услуг для муниципальных нужд в соответствии с Федеральным законом от 05.04.2013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4F5624" w:rsidRPr="004F5624" w:rsidRDefault="004F5624" w:rsidP="004F562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B7502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Поддержку за счёт средств бюджет</w:t>
      </w:r>
      <w:r w:rsidR="00B75020" w:rsidRPr="00B7502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ов</w:t>
      </w:r>
      <w:r w:rsidRPr="00B7502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в рамках Программы предусматривается осуществлять в течение 201</w:t>
      </w:r>
      <w:r w:rsidR="00B75020" w:rsidRPr="00B7502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3</w:t>
      </w:r>
      <w:r w:rsidRPr="00B7502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-201</w:t>
      </w:r>
      <w:r w:rsidR="00B75020" w:rsidRPr="00B7502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5</w:t>
      </w:r>
      <w:r w:rsidRPr="00B7502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годов на основании решения Муниципального Совета </w:t>
      </w:r>
      <w:proofErr w:type="spellStart"/>
      <w:r w:rsidR="00B75020" w:rsidRPr="00B7502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Тутаевского</w:t>
      </w:r>
      <w:proofErr w:type="spellEnd"/>
      <w:r w:rsidR="00B75020" w:rsidRPr="00B7502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муниципального района</w:t>
      </w:r>
      <w:r w:rsidRPr="00B75020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о бюджете на очередной финансовый год.</w:t>
      </w: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В пределах этих лимитов ответственный исполнитель и исполнители Программы осуществляют финансирование мероприятий Программы в соответствии с действующим законодательством.</w:t>
      </w:r>
    </w:p>
    <w:p w:rsidR="00967E47" w:rsidRDefault="004F5624" w:rsidP="004F562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Ответственный исполнитель Программы – </w:t>
      </w:r>
      <w:r w:rsidR="00967E47" w:rsidRPr="000616C2">
        <w:rPr>
          <w:rFonts w:ascii="Times New Roman" w:eastAsia="Calibri" w:hAnsi="Times New Roman" w:cs="Times New Roman"/>
          <w:sz w:val="24"/>
          <w:szCs w:val="24"/>
        </w:rPr>
        <w:t xml:space="preserve">Департамента жилищно-коммунального хозяйства и строительства Администрации </w:t>
      </w:r>
      <w:proofErr w:type="spellStart"/>
      <w:r w:rsidR="00967E47" w:rsidRPr="000616C2">
        <w:rPr>
          <w:rFonts w:ascii="Times New Roman" w:eastAsia="Calibri" w:hAnsi="Times New Roman" w:cs="Times New Roman"/>
          <w:sz w:val="24"/>
          <w:szCs w:val="24"/>
        </w:rPr>
        <w:t>Тутаевского</w:t>
      </w:r>
      <w:proofErr w:type="spellEnd"/>
      <w:r w:rsidR="00967E47" w:rsidRPr="000616C2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</w:t>
      </w:r>
      <w:r w:rsidR="00967E47">
        <w:rPr>
          <w:rFonts w:ascii="Times New Roman" w:eastAsia="Calibri" w:hAnsi="Times New Roman" w:cs="Times New Roman"/>
          <w:sz w:val="24"/>
          <w:szCs w:val="24"/>
        </w:rPr>
        <w:t>:</w:t>
      </w:r>
      <w:r w:rsidR="00967E47"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</w:t>
      </w:r>
    </w:p>
    <w:p w:rsidR="004F5624" w:rsidRPr="004F5624" w:rsidRDefault="004F5624" w:rsidP="004F562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- готовит бюджетную заявку на финансирование мероприятий, предусмотренных Программой;</w:t>
      </w:r>
    </w:p>
    <w:p w:rsidR="004F5624" w:rsidRPr="004F5624" w:rsidRDefault="004F5624" w:rsidP="004F562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- уточняет целевые показатели, объем затрат на реализацию мероприятий, сроки их реализации, состав исполнителей и др. на основании документов, подтверждающих объем финансирования;</w:t>
      </w:r>
    </w:p>
    <w:p w:rsidR="004F5624" w:rsidRPr="004F5624" w:rsidRDefault="004F5624" w:rsidP="004F562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- разрабатывает предложения по внесению изменений в Программу, в том числе в части содержания мероприятий, назначения исполнителей, объёмов и источников финансирования Программы;</w:t>
      </w:r>
    </w:p>
    <w:p w:rsidR="004F5624" w:rsidRPr="004F5624" w:rsidRDefault="004F5624" w:rsidP="004F562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- осуществляет контроль и несет ответственность за реализацию Программы и выполнением ее мероприятий в установленные сроки;</w:t>
      </w:r>
    </w:p>
    <w:p w:rsidR="004F5624" w:rsidRPr="004F5624" w:rsidRDefault="004F5624" w:rsidP="004F562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- обобщает и анализирует ход реализации мероприятий Программы, использования бюджетных средств на основе отчетов исполнителей и участников Программы в целом по </w:t>
      </w:r>
      <w:proofErr w:type="spellStart"/>
      <w:r w:rsidR="00967E47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Тутаевскому</w:t>
      </w:r>
      <w:proofErr w:type="spellEnd"/>
      <w:r w:rsidR="00967E47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муниципальному району</w:t>
      </w: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;</w:t>
      </w:r>
    </w:p>
    <w:p w:rsidR="004F5624" w:rsidRPr="004F5624" w:rsidRDefault="004F5624" w:rsidP="004F562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- осуществляет координацию деятельности участников Программы;</w:t>
      </w:r>
    </w:p>
    <w:p w:rsidR="004F5624" w:rsidRPr="004F5624" w:rsidRDefault="004F5624" w:rsidP="004F562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- осуществляет организацию информационной и разъяснительной работы, направленной на освещение цели и задач реализуемых мероприятий. </w:t>
      </w:r>
    </w:p>
    <w:p w:rsidR="004F5624" w:rsidRPr="004F5624" w:rsidRDefault="004F5624" w:rsidP="004F562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Участники Программы несут ответственность за своевременную и качественную реализацию порученных им мероприятий Программы.</w:t>
      </w:r>
    </w:p>
    <w:p w:rsidR="004F5624" w:rsidRPr="004F5624" w:rsidRDefault="004F5624" w:rsidP="004F562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proofErr w:type="gramStart"/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Контроль за</w:t>
      </w:r>
      <w:proofErr w:type="gramEnd"/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целевым использованием средств бюджета, направленных на реализацию Программы, осуществляется в соответствии с действующим законодательством.</w:t>
      </w:r>
    </w:p>
    <w:p w:rsidR="00967E47" w:rsidRDefault="004F5624" w:rsidP="00967E47">
      <w:pPr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5624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Контроль за реализацией Программы осуществляет куратор Программы – </w:t>
      </w:r>
      <w:r w:rsidR="00967E47" w:rsidRPr="000616C2">
        <w:rPr>
          <w:rFonts w:ascii="Times New Roman" w:eastAsia="Calibri" w:hAnsi="Times New Roman" w:cs="Times New Roman"/>
          <w:sz w:val="24"/>
          <w:szCs w:val="24"/>
        </w:rPr>
        <w:t xml:space="preserve">Мельников Константин Николаевич – заместитель Главы Администрации </w:t>
      </w:r>
      <w:proofErr w:type="spellStart"/>
      <w:r w:rsidR="00967E47" w:rsidRPr="000616C2">
        <w:rPr>
          <w:rFonts w:ascii="Times New Roman" w:eastAsia="Calibri" w:hAnsi="Times New Roman" w:cs="Times New Roman"/>
          <w:sz w:val="24"/>
          <w:szCs w:val="24"/>
        </w:rPr>
        <w:t>Тутаевского</w:t>
      </w:r>
      <w:proofErr w:type="spellEnd"/>
      <w:r w:rsidR="00967E47" w:rsidRPr="000616C2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по вопросам жилищно-коммунального хозяйства и строительства </w:t>
      </w:r>
      <w:r w:rsidR="00967E47" w:rsidRPr="000616C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– директор Департамента жилищно-коммунального хозяйства и строительства Администрации </w:t>
      </w:r>
      <w:proofErr w:type="spellStart"/>
      <w:r w:rsidR="00967E47" w:rsidRPr="000616C2">
        <w:rPr>
          <w:rFonts w:ascii="Times New Roman" w:eastAsia="Calibri" w:hAnsi="Times New Roman" w:cs="Times New Roman"/>
          <w:sz w:val="24"/>
          <w:szCs w:val="24"/>
        </w:rPr>
        <w:t>Тутаевского</w:t>
      </w:r>
      <w:proofErr w:type="spellEnd"/>
      <w:r w:rsidR="00967E47" w:rsidRPr="000616C2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</w:t>
      </w:r>
      <w:r w:rsidR="00137BC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E6E6B" w:rsidRDefault="006E6E6B" w:rsidP="00967E47">
      <w:pPr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6E6E6B" w:rsidSect="008454EC">
          <w:pgSz w:w="11906" w:h="16838"/>
          <w:pgMar w:top="284" w:right="850" w:bottom="1135" w:left="1701" w:header="708" w:footer="708" w:gutter="0"/>
          <w:cols w:space="708"/>
          <w:docGrid w:linePitch="360"/>
        </w:sectPr>
      </w:pPr>
    </w:p>
    <w:p w:rsidR="00D16110" w:rsidRPr="00901983" w:rsidRDefault="00D16110" w:rsidP="00D161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1983">
        <w:rPr>
          <w:rFonts w:ascii="Times New Roman" w:hAnsi="Times New Roman" w:cs="Times New Roman"/>
          <w:b/>
          <w:sz w:val="24"/>
          <w:szCs w:val="24"/>
        </w:rPr>
        <w:lastRenderedPageBreak/>
        <w:t>Мероприятия муниципальной целевой программы</w:t>
      </w:r>
    </w:p>
    <w:tbl>
      <w:tblPr>
        <w:tblW w:w="15451" w:type="dxa"/>
        <w:tblInd w:w="419" w:type="dxa"/>
        <w:tblLayout w:type="fixed"/>
        <w:tblCellMar>
          <w:left w:w="135" w:type="dxa"/>
          <w:right w:w="135" w:type="dxa"/>
        </w:tblCellMar>
        <w:tblLook w:val="04A0" w:firstRow="1" w:lastRow="0" w:firstColumn="1" w:lastColumn="0" w:noHBand="0" w:noVBand="1"/>
      </w:tblPr>
      <w:tblGrid>
        <w:gridCol w:w="3321"/>
        <w:gridCol w:w="1334"/>
        <w:gridCol w:w="20"/>
        <w:gridCol w:w="1078"/>
        <w:gridCol w:w="197"/>
        <w:gridCol w:w="1134"/>
        <w:gridCol w:w="7"/>
        <w:gridCol w:w="1269"/>
        <w:gridCol w:w="145"/>
        <w:gridCol w:w="1131"/>
        <w:gridCol w:w="286"/>
        <w:gridCol w:w="1279"/>
        <w:gridCol w:w="1276"/>
        <w:gridCol w:w="1273"/>
        <w:gridCol w:w="1701"/>
      </w:tblGrid>
      <w:tr w:rsidR="00D16110" w:rsidRPr="00104593" w:rsidTr="00FF7895">
        <w:trPr>
          <w:trHeight w:val="144"/>
        </w:trPr>
        <w:tc>
          <w:tcPr>
            <w:tcW w:w="332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  <w:p w:rsidR="00D16110" w:rsidRPr="00104593" w:rsidRDefault="00D16110" w:rsidP="00D161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задачи/мероприятия</w:t>
            </w:r>
          </w:p>
        </w:tc>
        <w:tc>
          <w:tcPr>
            <w:tcW w:w="376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выполнения мероприятий</w:t>
            </w:r>
          </w:p>
        </w:tc>
        <w:tc>
          <w:tcPr>
            <w:tcW w:w="255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реализации,</w:t>
            </w:r>
          </w:p>
          <w:p w:rsidR="00D16110" w:rsidRPr="00104593" w:rsidRDefault="00D16110" w:rsidP="00D161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41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Default="000428FF" w:rsidP="00D161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Плановый объем финансирования</w:t>
            </w:r>
            <w:r w:rsidR="00D16110"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разбивкой по годам и источникам финансирования, </w:t>
            </w:r>
          </w:p>
          <w:p w:rsidR="00D16110" w:rsidRPr="00104593" w:rsidRDefault="00D16110" w:rsidP="00D161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исполнитель/</w:t>
            </w:r>
          </w:p>
          <w:p w:rsidR="00D16110" w:rsidRPr="00104593" w:rsidRDefault="00D16110" w:rsidP="00D161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</w:t>
            </w:r>
          </w:p>
        </w:tc>
      </w:tr>
      <w:tr w:rsidR="00D16110" w:rsidRPr="00104593" w:rsidTr="00FF7895">
        <w:trPr>
          <w:trHeight w:val="520"/>
        </w:trPr>
        <w:tc>
          <w:tcPr>
            <w:tcW w:w="332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Наимено-вание</w:t>
            </w:r>
            <w:proofErr w:type="spellEnd"/>
            <w:proofErr w:type="gramEnd"/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Плановое значение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1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 год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 год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6110" w:rsidRPr="00104593" w:rsidTr="00FF7895">
        <w:trPr>
          <w:trHeight w:val="316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D16110" w:rsidRPr="00104593" w:rsidTr="00FF7895">
        <w:trPr>
          <w:trHeight w:val="348"/>
        </w:trPr>
        <w:tc>
          <w:tcPr>
            <w:tcW w:w="1545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1: </w:t>
            </w:r>
            <w:r w:rsidRPr="0010459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Совершенствование системы организации дорожного движения</w:t>
            </w:r>
          </w:p>
        </w:tc>
      </w:tr>
      <w:tr w:rsidR="00D16110" w:rsidRPr="00104593" w:rsidTr="00FF7895">
        <w:trPr>
          <w:trHeight w:val="348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Мероприятия:</w:t>
            </w:r>
          </w:p>
        </w:tc>
        <w:tc>
          <w:tcPr>
            <w:tcW w:w="13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6110" w:rsidRPr="00104593" w:rsidTr="00FF7895">
        <w:trPr>
          <w:trHeight w:val="342"/>
        </w:trPr>
        <w:tc>
          <w:tcPr>
            <w:tcW w:w="1545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Тутаевский</w:t>
            </w:r>
            <w:proofErr w:type="spellEnd"/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</w:tr>
      <w:tr w:rsidR="00D16110" w:rsidRPr="00104593" w:rsidTr="00FF7895">
        <w:trPr>
          <w:trHeight w:val="540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искусственных дорожных неровностей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Количес-тво</w:t>
            </w:r>
            <w:proofErr w:type="spellEnd"/>
            <w:proofErr w:type="gram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искусственных дорожных </w:t>
            </w: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неровнос-тей</w:t>
            </w:r>
            <w:proofErr w:type="spellEnd"/>
          </w:p>
        </w:tc>
        <w:tc>
          <w:tcPr>
            <w:tcW w:w="12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FF78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 ЖКХ и</w:t>
            </w:r>
            <w:proofErr w:type="gram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F7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FF7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АТМР</w:t>
            </w:r>
          </w:p>
        </w:tc>
      </w:tr>
      <w:tr w:rsidR="00D16110" w:rsidRPr="00104593" w:rsidTr="00FF7895">
        <w:trPr>
          <w:trHeight w:val="540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Приведение искусственных дорожных неровностей, расположенных на автомобильных дорогах общего пользования между населенными пунктами ТМР, в соответствие с ГОСТ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Количес-тво</w:t>
            </w:r>
            <w:proofErr w:type="spellEnd"/>
            <w:proofErr w:type="gram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искусственных дорожных </w:t>
            </w: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неровнос-тей</w:t>
            </w:r>
            <w:proofErr w:type="spellEnd"/>
          </w:p>
        </w:tc>
        <w:tc>
          <w:tcPr>
            <w:tcW w:w="12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_,,_</w:t>
            </w:r>
          </w:p>
        </w:tc>
      </w:tr>
      <w:tr w:rsidR="00D16110" w:rsidRPr="00104593" w:rsidTr="00FF7895">
        <w:trPr>
          <w:trHeight w:val="540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проектов организации дорожного движения </w:t>
            </w:r>
          </w:p>
          <w:p w:rsidR="00D16110" w:rsidRPr="00104593" w:rsidRDefault="00D16110" w:rsidP="00D1611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(А/д. «Ярославль – Рыбинск» - пос. Константиновский; </w:t>
            </w: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«Ярославль – Рыбинск» - пос. </w:t>
            </w: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Фоминское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«Тутаев – Никольское» - д. </w:t>
            </w: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Рославлево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д. Великое Село)</w:t>
            </w:r>
            <w:proofErr w:type="gramEnd"/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  проектов</w:t>
            </w:r>
          </w:p>
        </w:tc>
        <w:tc>
          <w:tcPr>
            <w:tcW w:w="12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– </w:t>
            </w: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64,000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ВСЕГО: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– </w:t>
            </w: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150,000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_,,_</w:t>
            </w:r>
          </w:p>
        </w:tc>
      </w:tr>
      <w:tr w:rsidR="00D16110" w:rsidRPr="00104593" w:rsidTr="00FF7895">
        <w:trPr>
          <w:trHeight w:val="284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Ремонт асфальтобетонного покрытия на автомобильных дорогах общего пользования между населенными пунктами (по заявкам населения для ликвидации аварийности)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Площадь </w:t>
            </w:r>
            <w:proofErr w:type="spellStart"/>
            <w:proofErr w:type="gram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отремон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-тирован-</w:t>
            </w: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</w:t>
            </w:r>
            <w:proofErr w:type="spellEnd"/>
            <w:proofErr w:type="gram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а/б покрытия</w:t>
            </w:r>
          </w:p>
        </w:tc>
        <w:tc>
          <w:tcPr>
            <w:tcW w:w="12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250,000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_,,_</w:t>
            </w:r>
          </w:p>
        </w:tc>
      </w:tr>
      <w:tr w:rsidR="00D16110" w:rsidRPr="00104593" w:rsidTr="00FF7895">
        <w:trPr>
          <w:trHeight w:val="540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остановочного комплекса (А/д «Ярославль – Рыбинск» - СНТ «Солнечный»)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остановок</w:t>
            </w:r>
          </w:p>
        </w:tc>
        <w:tc>
          <w:tcPr>
            <w:tcW w:w="12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48,000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80,000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_,,_</w:t>
            </w:r>
          </w:p>
        </w:tc>
      </w:tr>
      <w:tr w:rsidR="00D16110" w:rsidRPr="00104593" w:rsidTr="00FF7895">
        <w:trPr>
          <w:trHeight w:val="540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дорожных знаков, не соответствующих нормативным требованиям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Количес-тво</w:t>
            </w:r>
            <w:proofErr w:type="spellEnd"/>
            <w:proofErr w:type="gram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дорож-ных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знаков</w:t>
            </w:r>
          </w:p>
        </w:tc>
        <w:tc>
          <w:tcPr>
            <w:tcW w:w="12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60,000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_,,_</w:t>
            </w:r>
          </w:p>
        </w:tc>
      </w:tr>
      <w:tr w:rsidR="00D16110" w:rsidRPr="00104593" w:rsidTr="00FF7895">
        <w:trPr>
          <w:trHeight w:val="540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ТМР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–0,000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112,000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112,000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540,000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_,,_</w:t>
            </w:r>
          </w:p>
        </w:tc>
      </w:tr>
      <w:tr w:rsidR="00D16110" w:rsidRPr="00104593" w:rsidTr="00FF7895">
        <w:trPr>
          <w:trHeight w:val="284"/>
        </w:trPr>
        <w:tc>
          <w:tcPr>
            <w:tcW w:w="1545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Городское поселение Тутаев</w:t>
            </w:r>
          </w:p>
        </w:tc>
      </w:tr>
      <w:tr w:rsidR="00D16110" w:rsidRPr="00104593" w:rsidTr="00FF7895">
        <w:trPr>
          <w:trHeight w:val="540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дорожной разметки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Протяженность дорожной разметки</w:t>
            </w:r>
          </w:p>
        </w:tc>
        <w:tc>
          <w:tcPr>
            <w:tcW w:w="12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1,824</w:t>
            </w:r>
          </w:p>
        </w:tc>
        <w:tc>
          <w:tcPr>
            <w:tcW w:w="14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4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920,000</w:t>
            </w: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Б.п</w:t>
            </w:r>
            <w:proofErr w:type="spellEnd"/>
            <w:proofErr w:type="gram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.. – </w:t>
            </w:r>
            <w:proofErr w:type="gramEnd"/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920 ,000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FF78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Департамент ЖКХ и</w:t>
            </w:r>
            <w:proofErr w:type="gram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F7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АТМР</w:t>
            </w:r>
          </w:p>
        </w:tc>
      </w:tr>
      <w:tr w:rsidR="00D16110" w:rsidRPr="00104593" w:rsidTr="00FF7895">
        <w:trPr>
          <w:trHeight w:val="540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дорожного движения и обеспечение его безопасности с помощью технических средств (обслуживание светофорных объектов, дорожных знаков)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Количес-тво</w:t>
            </w:r>
            <w:proofErr w:type="spellEnd"/>
            <w:proofErr w:type="gram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дорож-ных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знаков, </w:t>
            </w: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светоферных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объектов</w:t>
            </w:r>
          </w:p>
        </w:tc>
        <w:tc>
          <w:tcPr>
            <w:tcW w:w="12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</w:p>
        </w:tc>
        <w:tc>
          <w:tcPr>
            <w:tcW w:w="14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4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280,000</w:t>
            </w: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Б.п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– </w:t>
            </w: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280 ,000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_,,_</w:t>
            </w:r>
          </w:p>
        </w:tc>
      </w:tr>
      <w:tr w:rsidR="00D16110" w:rsidRPr="00104593" w:rsidTr="00FF7895">
        <w:trPr>
          <w:trHeight w:val="540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проектов организации дорожного движения (правобережная - левобережная часть </w:t>
            </w: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утаев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 проектов</w:t>
            </w:r>
          </w:p>
        </w:tc>
        <w:tc>
          <w:tcPr>
            <w:tcW w:w="12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4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300,000</w:t>
            </w: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Б.п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– </w:t>
            </w: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300 ,000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_,,_</w:t>
            </w:r>
          </w:p>
        </w:tc>
      </w:tr>
      <w:tr w:rsidR="00D16110" w:rsidRPr="00104593" w:rsidTr="00FF7895">
        <w:trPr>
          <w:trHeight w:val="3361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проектов на строительство светофорных </w:t>
            </w: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обектов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(пересечение улиц: пр-т 50л.</w:t>
            </w:r>
            <w:proofErr w:type="gram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Победы - ул. В. Терешковой, </w:t>
            </w: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омсомольская-ул.Советская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 проектов</w:t>
            </w:r>
          </w:p>
        </w:tc>
        <w:tc>
          <w:tcPr>
            <w:tcW w:w="12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4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200,000</w:t>
            </w: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Б.п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– </w:t>
            </w: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200 ,000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_,,_</w:t>
            </w:r>
          </w:p>
        </w:tc>
      </w:tr>
      <w:tr w:rsidR="00D16110" w:rsidRPr="00104593" w:rsidTr="00FF7895">
        <w:trPr>
          <w:trHeight w:val="2122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мероприятия по обеспечению безопасности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 мероприятий</w:t>
            </w:r>
          </w:p>
        </w:tc>
        <w:tc>
          <w:tcPr>
            <w:tcW w:w="12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4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100,000</w:t>
            </w: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Б.п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– </w:t>
            </w: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100 ,000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6110" w:rsidRPr="00104593" w:rsidTr="00FF7895">
        <w:trPr>
          <w:trHeight w:val="1840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ГПТ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1800,000</w:t>
            </w: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Б.п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 – 1800,000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_,,_</w:t>
            </w:r>
          </w:p>
        </w:tc>
      </w:tr>
      <w:tr w:rsidR="00D16110" w:rsidRPr="00104593" w:rsidTr="00FF7895">
        <w:trPr>
          <w:trHeight w:val="260"/>
        </w:trPr>
        <w:tc>
          <w:tcPr>
            <w:tcW w:w="1545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2: </w:t>
            </w:r>
            <w:r w:rsidRPr="0010459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Развитие и совершенствование системы по формированию безопасного поведения участников дорожного движения</w:t>
            </w:r>
          </w:p>
        </w:tc>
      </w:tr>
      <w:tr w:rsidR="00D16110" w:rsidRPr="00104593" w:rsidTr="00FF7895">
        <w:trPr>
          <w:trHeight w:val="260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Мероприятия: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6110" w:rsidRPr="00104593" w:rsidTr="00FF7895">
        <w:trPr>
          <w:trHeight w:val="260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Создание специальных телепередач по пропаганде культуры поведения участников дорожного движения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Количес-тво</w:t>
            </w:r>
            <w:proofErr w:type="spellEnd"/>
            <w:proofErr w:type="gram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телепере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-дач</w:t>
            </w:r>
          </w:p>
        </w:tc>
        <w:tc>
          <w:tcPr>
            <w:tcW w:w="10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4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ВСЕГО: 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средства – 10,000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ВСЕГО: 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средства – 10,000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ВСЕГО: 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средства – 10,000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ГИБДД </w:t>
            </w: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Тутаевского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 МВД (по </w:t>
            </w:r>
            <w:proofErr w:type="spellStart"/>
            <w:proofErr w:type="gram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согласова-нию</w:t>
            </w:r>
            <w:proofErr w:type="spellEnd"/>
            <w:proofErr w:type="gram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16110" w:rsidRPr="00104593" w:rsidTr="00FF7895">
        <w:trPr>
          <w:trHeight w:val="260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Организация тематической наружной рекламы (баннеры, перетяжки),  размещение материалов в СМИ (видеоролики, клипы), в общественном транспорте и зрелищных местах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тематиче-ской</w:t>
            </w:r>
            <w:proofErr w:type="spellEnd"/>
            <w:proofErr w:type="gram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наружной рекламы</w:t>
            </w:r>
          </w:p>
        </w:tc>
        <w:tc>
          <w:tcPr>
            <w:tcW w:w="10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4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ВСЕГО: 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средства </w:t>
            </w: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– 20,000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ВСЕГО: 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средства </w:t>
            </w: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– 20,000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ВСЕГО: 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средства </w:t>
            </w: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– 20,000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Отдел ГИБДД </w:t>
            </w: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Тутаевского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 МВД (по </w:t>
            </w:r>
            <w:proofErr w:type="spellStart"/>
            <w:proofErr w:type="gram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согласова-нию</w:t>
            </w:r>
            <w:proofErr w:type="spellEnd"/>
            <w:proofErr w:type="gram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16110" w:rsidRPr="00104593" w:rsidTr="00FF7895">
        <w:trPr>
          <w:trHeight w:val="260"/>
        </w:trPr>
        <w:tc>
          <w:tcPr>
            <w:tcW w:w="15451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Задача 3: </w:t>
            </w:r>
            <w:r w:rsidRPr="0010459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Материально-техническое оснащение контрольно-надзорных органов</w:t>
            </w:r>
          </w:p>
        </w:tc>
      </w:tr>
      <w:tr w:rsidR="00D16110" w:rsidRPr="00104593" w:rsidTr="00FF7895">
        <w:trPr>
          <w:trHeight w:val="250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Мероприятие: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6110" w:rsidRPr="00104593" w:rsidTr="00FF7895">
        <w:trPr>
          <w:trHeight w:val="540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sz w:val="24"/>
                <w:szCs w:val="24"/>
              </w:rPr>
              <w:t>Обеспечение подразделения ГИ</w:t>
            </w:r>
            <w:proofErr w:type="gramStart"/>
            <w:r w:rsidRPr="00104593">
              <w:rPr>
                <w:rFonts w:ascii="Times New Roman" w:hAnsi="Times New Roman" w:cs="Times New Roman"/>
                <w:sz w:val="24"/>
                <w:szCs w:val="24"/>
              </w:rPr>
              <w:t>БДД сп</w:t>
            </w:r>
            <w:proofErr w:type="gramEnd"/>
            <w:r w:rsidRPr="00104593">
              <w:rPr>
                <w:rFonts w:ascii="Times New Roman" w:hAnsi="Times New Roman" w:cs="Times New Roman"/>
                <w:sz w:val="24"/>
                <w:szCs w:val="24"/>
              </w:rPr>
              <w:t>ециальной топографической продукцией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топогра-фической</w:t>
            </w:r>
            <w:proofErr w:type="spellEnd"/>
            <w:proofErr w:type="gram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продук-ции</w:t>
            </w:r>
            <w:proofErr w:type="spellEnd"/>
          </w:p>
        </w:tc>
        <w:tc>
          <w:tcPr>
            <w:tcW w:w="10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2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4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средства- 5,000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средства- 10,000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10,000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М.б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0</w:t>
            </w:r>
          </w:p>
          <w:p w:rsidR="00D16110" w:rsidRPr="00104593" w:rsidRDefault="00D16110" w:rsidP="00D161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средства- 10,000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ГИБДД </w:t>
            </w:r>
            <w:proofErr w:type="spell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Тутаевского</w:t>
            </w:r>
            <w:proofErr w:type="spell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 МВД (по </w:t>
            </w:r>
            <w:proofErr w:type="spellStart"/>
            <w:proofErr w:type="gramStart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согласова-нию</w:t>
            </w:r>
            <w:proofErr w:type="spellEnd"/>
            <w:proofErr w:type="gramEnd"/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16110" w:rsidRPr="00104593" w:rsidTr="00FF7895">
        <w:trPr>
          <w:trHeight w:val="540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35,000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152,000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2380,000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16110" w:rsidRPr="00104593" w:rsidTr="00FF7895">
        <w:trPr>
          <w:trHeight w:val="301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128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16110" w:rsidRPr="00104593" w:rsidTr="002E7734">
        <w:trPr>
          <w:trHeight w:val="414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16110" w:rsidRPr="00104593" w:rsidTr="002E7734">
        <w:trPr>
          <w:trHeight w:val="419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sz w:val="24"/>
                <w:szCs w:val="24"/>
              </w:rPr>
              <w:t>Бюджет ТМР: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112,000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540,000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16110" w:rsidRPr="00104593" w:rsidTr="002E7734">
        <w:trPr>
          <w:trHeight w:val="419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  <w:r w:rsidRPr="001045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16110" w:rsidRPr="00104593" w:rsidTr="002E7734">
        <w:trPr>
          <w:trHeight w:val="426"/>
        </w:trPr>
        <w:tc>
          <w:tcPr>
            <w:tcW w:w="3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средства: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40,000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16110" w:rsidRPr="00104593" w:rsidRDefault="00D16110" w:rsidP="00D161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5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40,000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6110" w:rsidRPr="00104593" w:rsidRDefault="00D16110" w:rsidP="00D1611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6E6E6B" w:rsidRDefault="006E6E6B" w:rsidP="00967E47">
      <w:pPr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6E6E6B" w:rsidSect="00FE02AA">
      <w:pgSz w:w="16838" w:h="11906" w:orient="landscape"/>
      <w:pgMar w:top="568" w:right="992" w:bottom="1701" w:left="709" w:header="13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FCC" w:rsidRDefault="008D1FCC" w:rsidP="0099255A">
      <w:pPr>
        <w:spacing w:after="0" w:line="240" w:lineRule="auto"/>
      </w:pPr>
      <w:r>
        <w:separator/>
      </w:r>
    </w:p>
  </w:endnote>
  <w:endnote w:type="continuationSeparator" w:id="0">
    <w:p w:rsidR="008D1FCC" w:rsidRDefault="008D1FCC" w:rsidP="00992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9C4" w:rsidRDefault="009A59C4" w:rsidP="00AE0AAF">
    <w:pPr>
      <w:pStyle w:val="ac"/>
      <w:tabs>
        <w:tab w:val="clear" w:pos="4677"/>
        <w:tab w:val="clear" w:pos="9355"/>
        <w:tab w:val="left" w:pos="4198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9C4" w:rsidRDefault="009A59C4">
    <w:pPr>
      <w:pStyle w:val="ac"/>
      <w:jc w:val="center"/>
    </w:pPr>
  </w:p>
  <w:p w:rsidR="009A59C4" w:rsidRDefault="009A59C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8732287"/>
      <w:docPartObj>
        <w:docPartGallery w:val="Page Numbers (Bottom of Page)"/>
        <w:docPartUnique/>
      </w:docPartObj>
    </w:sdtPr>
    <w:sdtEndPr/>
    <w:sdtContent>
      <w:p w:rsidR="009A59C4" w:rsidRDefault="009A59C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9A59C4" w:rsidRDefault="009A59C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FCC" w:rsidRDefault="008D1FCC" w:rsidP="0099255A">
      <w:pPr>
        <w:spacing w:after="0" w:line="240" w:lineRule="auto"/>
      </w:pPr>
      <w:r>
        <w:separator/>
      </w:r>
    </w:p>
  </w:footnote>
  <w:footnote w:type="continuationSeparator" w:id="0">
    <w:p w:rsidR="008D1FCC" w:rsidRDefault="008D1FCC" w:rsidP="00992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8919012"/>
      <w:docPartObj>
        <w:docPartGallery w:val="Page Numbers (Top of Page)"/>
        <w:docPartUnique/>
      </w:docPartObj>
    </w:sdtPr>
    <w:sdtEndPr/>
    <w:sdtContent>
      <w:p w:rsidR="009A59C4" w:rsidRDefault="009A59C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1FE">
          <w:rPr>
            <w:noProof/>
          </w:rPr>
          <w:t>2</w:t>
        </w:r>
        <w:r>
          <w:fldChar w:fldCharType="end"/>
        </w:r>
      </w:p>
    </w:sdtContent>
  </w:sdt>
  <w:p w:rsidR="009A59C4" w:rsidRDefault="009A59C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9C4" w:rsidRDefault="009A59C4">
    <w:pPr>
      <w:pStyle w:val="aa"/>
      <w:jc w:val="center"/>
    </w:pPr>
  </w:p>
  <w:p w:rsidR="009A59C4" w:rsidRDefault="009A59C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61D1E"/>
    <w:multiLevelType w:val="multilevel"/>
    <w:tmpl w:val="666EE0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5044AC"/>
    <w:multiLevelType w:val="hybridMultilevel"/>
    <w:tmpl w:val="96CEFD26"/>
    <w:lvl w:ilvl="0" w:tplc="C744330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50251A"/>
    <w:multiLevelType w:val="hybridMultilevel"/>
    <w:tmpl w:val="308E204A"/>
    <w:lvl w:ilvl="0" w:tplc="C744330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93908ED"/>
    <w:multiLevelType w:val="hybridMultilevel"/>
    <w:tmpl w:val="416AF486"/>
    <w:lvl w:ilvl="0" w:tplc="6B065D86">
      <w:start w:val="1"/>
      <w:numFmt w:val="upperRoman"/>
      <w:lvlText w:val="%1."/>
      <w:lvlJc w:val="left"/>
      <w:pPr>
        <w:ind w:left="180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AB021B9"/>
    <w:multiLevelType w:val="hybridMultilevel"/>
    <w:tmpl w:val="3FC24BC2"/>
    <w:lvl w:ilvl="0" w:tplc="8674AE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6085DAE"/>
    <w:multiLevelType w:val="hybridMultilevel"/>
    <w:tmpl w:val="3FC24BC2"/>
    <w:lvl w:ilvl="0" w:tplc="8674AE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94646C9"/>
    <w:multiLevelType w:val="hybridMultilevel"/>
    <w:tmpl w:val="8A44CC5E"/>
    <w:lvl w:ilvl="0" w:tplc="1A0CB0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A0CB0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1EB2440"/>
    <w:multiLevelType w:val="hybridMultilevel"/>
    <w:tmpl w:val="79E015BC"/>
    <w:lvl w:ilvl="0" w:tplc="4F726170">
      <w:start w:val="3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A1A1557"/>
    <w:multiLevelType w:val="hybridMultilevel"/>
    <w:tmpl w:val="3DC66798"/>
    <w:lvl w:ilvl="0" w:tplc="1BB6623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621"/>
    <w:rsid w:val="00012789"/>
    <w:rsid w:val="000134FF"/>
    <w:rsid w:val="000428FF"/>
    <w:rsid w:val="00046534"/>
    <w:rsid w:val="000616C2"/>
    <w:rsid w:val="00084935"/>
    <w:rsid w:val="00097031"/>
    <w:rsid w:val="000A4279"/>
    <w:rsid w:val="000C7A56"/>
    <w:rsid w:val="000E53C5"/>
    <w:rsid w:val="00112D37"/>
    <w:rsid w:val="001141BB"/>
    <w:rsid w:val="001141FE"/>
    <w:rsid w:val="001250EE"/>
    <w:rsid w:val="0013182C"/>
    <w:rsid w:val="001319E6"/>
    <w:rsid w:val="00132531"/>
    <w:rsid w:val="00137BCD"/>
    <w:rsid w:val="0015461E"/>
    <w:rsid w:val="001722F1"/>
    <w:rsid w:val="001725EB"/>
    <w:rsid w:val="00194833"/>
    <w:rsid w:val="001A3B32"/>
    <w:rsid w:val="001D3F8D"/>
    <w:rsid w:val="0020016D"/>
    <w:rsid w:val="00215E86"/>
    <w:rsid w:val="00217EC1"/>
    <w:rsid w:val="00252564"/>
    <w:rsid w:val="00255ABA"/>
    <w:rsid w:val="002834CF"/>
    <w:rsid w:val="00296696"/>
    <w:rsid w:val="002A01F7"/>
    <w:rsid w:val="002A4601"/>
    <w:rsid w:val="002D47D3"/>
    <w:rsid w:val="002E7734"/>
    <w:rsid w:val="00303072"/>
    <w:rsid w:val="0030638F"/>
    <w:rsid w:val="00317EA3"/>
    <w:rsid w:val="00320FA5"/>
    <w:rsid w:val="00337EC1"/>
    <w:rsid w:val="00370A50"/>
    <w:rsid w:val="003D1C3E"/>
    <w:rsid w:val="004062C2"/>
    <w:rsid w:val="0045008F"/>
    <w:rsid w:val="004552AF"/>
    <w:rsid w:val="00457B69"/>
    <w:rsid w:val="00467E25"/>
    <w:rsid w:val="00474948"/>
    <w:rsid w:val="004774F3"/>
    <w:rsid w:val="00494AE7"/>
    <w:rsid w:val="00494F82"/>
    <w:rsid w:val="004974B8"/>
    <w:rsid w:val="004B400A"/>
    <w:rsid w:val="004F5624"/>
    <w:rsid w:val="00500675"/>
    <w:rsid w:val="00522428"/>
    <w:rsid w:val="005316E8"/>
    <w:rsid w:val="00532D20"/>
    <w:rsid w:val="00534F62"/>
    <w:rsid w:val="00535643"/>
    <w:rsid w:val="00567FBF"/>
    <w:rsid w:val="00570E09"/>
    <w:rsid w:val="00592032"/>
    <w:rsid w:val="005A4643"/>
    <w:rsid w:val="005B3231"/>
    <w:rsid w:val="00633CA7"/>
    <w:rsid w:val="00646AD6"/>
    <w:rsid w:val="0067124B"/>
    <w:rsid w:val="006A3589"/>
    <w:rsid w:val="006C0406"/>
    <w:rsid w:val="006D6636"/>
    <w:rsid w:val="006E6E6B"/>
    <w:rsid w:val="00726FAC"/>
    <w:rsid w:val="00755665"/>
    <w:rsid w:val="0078638C"/>
    <w:rsid w:val="007964AC"/>
    <w:rsid w:val="007D1AD4"/>
    <w:rsid w:val="007F2532"/>
    <w:rsid w:val="008126CA"/>
    <w:rsid w:val="00824434"/>
    <w:rsid w:val="008454EC"/>
    <w:rsid w:val="00856D76"/>
    <w:rsid w:val="008610C9"/>
    <w:rsid w:val="00867F8E"/>
    <w:rsid w:val="008877BC"/>
    <w:rsid w:val="008C13D3"/>
    <w:rsid w:val="008D1FCC"/>
    <w:rsid w:val="008D5C3F"/>
    <w:rsid w:val="008F1F15"/>
    <w:rsid w:val="00901983"/>
    <w:rsid w:val="009024AC"/>
    <w:rsid w:val="00931CD2"/>
    <w:rsid w:val="00967E47"/>
    <w:rsid w:val="00972621"/>
    <w:rsid w:val="0099255A"/>
    <w:rsid w:val="009A59C4"/>
    <w:rsid w:val="009D318D"/>
    <w:rsid w:val="009D3705"/>
    <w:rsid w:val="009D3A70"/>
    <w:rsid w:val="009E42FA"/>
    <w:rsid w:val="009F3F32"/>
    <w:rsid w:val="009F6144"/>
    <w:rsid w:val="00A0185C"/>
    <w:rsid w:val="00A06A0B"/>
    <w:rsid w:val="00A2544D"/>
    <w:rsid w:val="00A55D05"/>
    <w:rsid w:val="00A62E1A"/>
    <w:rsid w:val="00AC42F3"/>
    <w:rsid w:val="00AE0AAF"/>
    <w:rsid w:val="00AF75A1"/>
    <w:rsid w:val="00B01AA4"/>
    <w:rsid w:val="00B23A3D"/>
    <w:rsid w:val="00B42051"/>
    <w:rsid w:val="00B45818"/>
    <w:rsid w:val="00B52794"/>
    <w:rsid w:val="00B54165"/>
    <w:rsid w:val="00B75020"/>
    <w:rsid w:val="00B84F82"/>
    <w:rsid w:val="00B90344"/>
    <w:rsid w:val="00B91824"/>
    <w:rsid w:val="00BA278C"/>
    <w:rsid w:val="00BE4689"/>
    <w:rsid w:val="00C0007F"/>
    <w:rsid w:val="00C235CC"/>
    <w:rsid w:val="00C42382"/>
    <w:rsid w:val="00C63314"/>
    <w:rsid w:val="00CE376D"/>
    <w:rsid w:val="00D07D08"/>
    <w:rsid w:val="00D16110"/>
    <w:rsid w:val="00D25E00"/>
    <w:rsid w:val="00D35213"/>
    <w:rsid w:val="00D438AB"/>
    <w:rsid w:val="00D762F9"/>
    <w:rsid w:val="00DB40A0"/>
    <w:rsid w:val="00DC4CD1"/>
    <w:rsid w:val="00DC65B0"/>
    <w:rsid w:val="00DD193B"/>
    <w:rsid w:val="00DD6B0D"/>
    <w:rsid w:val="00DE7364"/>
    <w:rsid w:val="00E00473"/>
    <w:rsid w:val="00E01747"/>
    <w:rsid w:val="00E0311B"/>
    <w:rsid w:val="00E41B93"/>
    <w:rsid w:val="00E45382"/>
    <w:rsid w:val="00E70D3C"/>
    <w:rsid w:val="00E73121"/>
    <w:rsid w:val="00EC6B1A"/>
    <w:rsid w:val="00ED0D8E"/>
    <w:rsid w:val="00EF01B8"/>
    <w:rsid w:val="00F3340F"/>
    <w:rsid w:val="00F614A5"/>
    <w:rsid w:val="00F778A9"/>
    <w:rsid w:val="00F80A28"/>
    <w:rsid w:val="00F96CEA"/>
    <w:rsid w:val="00FB18A5"/>
    <w:rsid w:val="00FC56F1"/>
    <w:rsid w:val="00FD3F8D"/>
    <w:rsid w:val="00FE02AA"/>
    <w:rsid w:val="00FE71A2"/>
    <w:rsid w:val="00FF0632"/>
    <w:rsid w:val="00FF286F"/>
    <w:rsid w:val="00FF7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E37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4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40A0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AF75A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AF75A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AF75A1"/>
    <w:pPr>
      <w:widowControl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AF75A1"/>
    <w:pPr>
      <w:widowControl w:val="0"/>
      <w:tabs>
        <w:tab w:val="left" w:pos="851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F75A1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D07D08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5B323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B3231"/>
    <w:pPr>
      <w:widowControl w:val="0"/>
      <w:shd w:val="clear" w:color="auto" w:fill="FFFFFF"/>
      <w:spacing w:before="1080" w:after="360" w:line="0" w:lineRule="atLeast"/>
      <w:ind w:hanging="360"/>
      <w:jc w:val="center"/>
    </w:pPr>
    <w:rPr>
      <w:rFonts w:ascii="Times New Roman" w:eastAsia="Times New Roman" w:hAnsi="Times New Roman" w:cs="Times New Roman"/>
    </w:rPr>
  </w:style>
  <w:style w:type="paragraph" w:styleId="23">
    <w:name w:val="Body Text 2"/>
    <w:basedOn w:val="a"/>
    <w:link w:val="24"/>
    <w:uiPriority w:val="99"/>
    <w:semiHidden/>
    <w:unhideWhenUsed/>
    <w:rsid w:val="004F562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4F5624"/>
  </w:style>
  <w:style w:type="paragraph" w:styleId="a8">
    <w:name w:val="Body Text Indent"/>
    <w:basedOn w:val="a"/>
    <w:link w:val="a9"/>
    <w:uiPriority w:val="99"/>
    <w:semiHidden/>
    <w:unhideWhenUsed/>
    <w:rsid w:val="00633CA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633CA7"/>
  </w:style>
  <w:style w:type="paragraph" w:styleId="aa">
    <w:name w:val="header"/>
    <w:basedOn w:val="a"/>
    <w:link w:val="ab"/>
    <w:uiPriority w:val="99"/>
    <w:unhideWhenUsed/>
    <w:rsid w:val="009925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9255A"/>
  </w:style>
  <w:style w:type="paragraph" w:styleId="ac">
    <w:name w:val="footer"/>
    <w:basedOn w:val="a"/>
    <w:link w:val="ad"/>
    <w:uiPriority w:val="99"/>
    <w:unhideWhenUsed/>
    <w:rsid w:val="009925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92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E37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4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40A0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AF75A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AF75A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AF75A1"/>
    <w:pPr>
      <w:widowControl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AF75A1"/>
    <w:pPr>
      <w:widowControl w:val="0"/>
      <w:tabs>
        <w:tab w:val="left" w:pos="851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F75A1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D07D08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5B323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B3231"/>
    <w:pPr>
      <w:widowControl w:val="0"/>
      <w:shd w:val="clear" w:color="auto" w:fill="FFFFFF"/>
      <w:spacing w:before="1080" w:after="360" w:line="0" w:lineRule="atLeast"/>
      <w:ind w:hanging="360"/>
      <w:jc w:val="center"/>
    </w:pPr>
    <w:rPr>
      <w:rFonts w:ascii="Times New Roman" w:eastAsia="Times New Roman" w:hAnsi="Times New Roman" w:cs="Times New Roman"/>
    </w:rPr>
  </w:style>
  <w:style w:type="paragraph" w:styleId="23">
    <w:name w:val="Body Text 2"/>
    <w:basedOn w:val="a"/>
    <w:link w:val="24"/>
    <w:uiPriority w:val="99"/>
    <w:semiHidden/>
    <w:unhideWhenUsed/>
    <w:rsid w:val="004F562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4F5624"/>
  </w:style>
  <w:style w:type="paragraph" w:styleId="a8">
    <w:name w:val="Body Text Indent"/>
    <w:basedOn w:val="a"/>
    <w:link w:val="a9"/>
    <w:uiPriority w:val="99"/>
    <w:semiHidden/>
    <w:unhideWhenUsed/>
    <w:rsid w:val="00633CA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633CA7"/>
  </w:style>
  <w:style w:type="paragraph" w:styleId="aa">
    <w:name w:val="header"/>
    <w:basedOn w:val="a"/>
    <w:link w:val="ab"/>
    <w:uiPriority w:val="99"/>
    <w:unhideWhenUsed/>
    <w:rsid w:val="009925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9255A"/>
  </w:style>
  <w:style w:type="paragraph" w:styleId="ac">
    <w:name w:val="footer"/>
    <w:basedOn w:val="a"/>
    <w:link w:val="ad"/>
    <w:uiPriority w:val="99"/>
    <w:unhideWhenUsed/>
    <w:rsid w:val="009925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92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9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CA0FD-C219-407D-84BC-0D5DC815A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2826</Words>
  <Characters>16111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stepanov</cp:lastModifiedBy>
  <cp:revision>2</cp:revision>
  <cp:lastPrinted>2015-05-07T06:14:00Z</cp:lastPrinted>
  <dcterms:created xsi:type="dcterms:W3CDTF">2015-06-10T10:45:00Z</dcterms:created>
  <dcterms:modified xsi:type="dcterms:W3CDTF">2015-06-10T10:45:00Z</dcterms:modified>
</cp:coreProperties>
</file>